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B61" w:rsidRDefault="00975B61">
      <w:pPr>
        <w:pStyle w:val="ConsPlusTitlePage"/>
      </w:pPr>
      <w:r>
        <w:t xml:space="preserve">Документ предоставлен </w:t>
      </w:r>
      <w:hyperlink r:id="rId5" w:history="1">
        <w:r>
          <w:rPr>
            <w:color w:val="0000FF"/>
          </w:rPr>
          <w:t>КонсультантПлюс</w:t>
        </w:r>
      </w:hyperlink>
      <w:r>
        <w:br/>
      </w:r>
    </w:p>
    <w:p w:rsidR="00975B61" w:rsidRDefault="00975B61">
      <w:pPr>
        <w:pStyle w:val="ConsPlusNormal"/>
        <w:jc w:val="both"/>
        <w:outlineLvl w:val="0"/>
      </w:pPr>
    </w:p>
    <w:p w:rsidR="00975B61" w:rsidRDefault="00975B61">
      <w:pPr>
        <w:pStyle w:val="ConsPlusTitle"/>
        <w:jc w:val="center"/>
        <w:outlineLvl w:val="0"/>
      </w:pPr>
      <w:r>
        <w:t>ПРАВИТЕЛЬСТВО РОССИЙСКОЙ ФЕДЕРАЦИИ</w:t>
      </w:r>
    </w:p>
    <w:p w:rsidR="00975B61" w:rsidRDefault="00975B61">
      <w:pPr>
        <w:pStyle w:val="ConsPlusTitle"/>
        <w:jc w:val="center"/>
      </w:pPr>
    </w:p>
    <w:p w:rsidR="00975B61" w:rsidRDefault="00975B61">
      <w:pPr>
        <w:pStyle w:val="ConsPlusTitle"/>
        <w:jc w:val="center"/>
      </w:pPr>
      <w:r>
        <w:t>ПОСТАНОВЛЕНИЕ</w:t>
      </w:r>
    </w:p>
    <w:p w:rsidR="00975B61" w:rsidRDefault="00975B61">
      <w:pPr>
        <w:pStyle w:val="ConsPlusTitle"/>
        <w:jc w:val="center"/>
      </w:pPr>
      <w:r>
        <w:t>от 27 мая 2021 г. N 814</w:t>
      </w:r>
    </w:p>
    <w:p w:rsidR="00975B61" w:rsidRDefault="00975B61">
      <w:pPr>
        <w:pStyle w:val="ConsPlusTitle"/>
        <w:jc w:val="center"/>
      </w:pPr>
    </w:p>
    <w:p w:rsidR="00975B61" w:rsidRDefault="00975B61">
      <w:pPr>
        <w:pStyle w:val="ConsPlusTitle"/>
        <w:jc w:val="center"/>
      </w:pPr>
      <w:r>
        <w:t>О МОНИТОРИНГЕ</w:t>
      </w:r>
    </w:p>
    <w:p w:rsidR="00975B61" w:rsidRDefault="00975B61">
      <w:pPr>
        <w:pStyle w:val="ConsPlusTitle"/>
        <w:jc w:val="center"/>
      </w:pPr>
      <w:r>
        <w:t>ЗАКУПОК ТОВАРОВ, РАБОТ, УСЛУГ ДЛЯ ОБЕСПЕЧЕНИЯ</w:t>
      </w:r>
    </w:p>
    <w:p w:rsidR="00975B61" w:rsidRDefault="00975B61">
      <w:pPr>
        <w:pStyle w:val="ConsPlusTitle"/>
        <w:jc w:val="center"/>
      </w:pPr>
      <w:r>
        <w:t>ГОСУДАРСТВЕННЫХ И МУНИЦИПАЛЬНЫХ НУЖД И ЗАКУПОК</w:t>
      </w:r>
    </w:p>
    <w:p w:rsidR="00975B61" w:rsidRDefault="00975B61">
      <w:pPr>
        <w:pStyle w:val="ConsPlusTitle"/>
        <w:jc w:val="center"/>
      </w:pPr>
      <w:r>
        <w:t>ТОВАРОВ, РАБОТ, УСЛУГ ОТДЕЛЬНЫМИ ВИДАМИ ЮРИДИЧЕСКИХ ЛИЦ,</w:t>
      </w:r>
    </w:p>
    <w:p w:rsidR="00975B61" w:rsidRDefault="00975B61">
      <w:pPr>
        <w:pStyle w:val="ConsPlusTitle"/>
        <w:jc w:val="center"/>
      </w:pPr>
      <w:r>
        <w:t>А ТАКЖЕ ОБ ОЦЕНКЕ ЭФФЕКТИВНОСТИ ДЕЯТЕЛЬНОСТИ ОРГАНОВ</w:t>
      </w:r>
    </w:p>
    <w:p w:rsidR="00975B61" w:rsidRDefault="00975B61">
      <w:pPr>
        <w:pStyle w:val="ConsPlusTitle"/>
        <w:jc w:val="center"/>
      </w:pPr>
      <w:r>
        <w:t>КОНТРОЛЯ, ОСУЩЕСТВЛЯЮЩИХ КОНТРОЛЬ ЗА СОБЛЮДЕНИЕМ</w:t>
      </w:r>
    </w:p>
    <w:p w:rsidR="00975B61" w:rsidRDefault="00975B61">
      <w:pPr>
        <w:pStyle w:val="ConsPlusTitle"/>
        <w:jc w:val="center"/>
      </w:pPr>
      <w:r>
        <w:t>ЗАКОНОДАТЕЛЬСТВА РОССИЙСКОЙ ФЕДЕРАЦИИ И ИНЫХ НОРМАТИВНЫХ</w:t>
      </w:r>
    </w:p>
    <w:p w:rsidR="00975B61" w:rsidRDefault="00975B61">
      <w:pPr>
        <w:pStyle w:val="ConsPlusTitle"/>
        <w:jc w:val="center"/>
      </w:pPr>
      <w:r>
        <w:t>ПРАВОВЫХ АКТОВ О КОНТРАКТНОЙ СИСТЕМЕ В СФЕРЕ ЗАКУПОК</w:t>
      </w:r>
    </w:p>
    <w:p w:rsidR="00975B61" w:rsidRDefault="00975B61">
      <w:pPr>
        <w:pStyle w:val="ConsPlusTitle"/>
        <w:jc w:val="center"/>
      </w:pPr>
      <w:r>
        <w:t>ТОВАРОВ, РАБОТ, УСЛУГ ДЛЯ ОБЕСПЕЧЕНИЯ ГОСУДАРСТВЕННЫХ</w:t>
      </w:r>
    </w:p>
    <w:p w:rsidR="00975B61" w:rsidRDefault="00975B61">
      <w:pPr>
        <w:pStyle w:val="ConsPlusTitle"/>
        <w:jc w:val="center"/>
      </w:pPr>
      <w:r>
        <w:t>И МУНИЦИПАЛЬНЫХ НУЖД, О ВНЕСЕНИИ ИЗМЕНЕНИЙ В НЕКОТОРЫЕ АКТЫ</w:t>
      </w:r>
    </w:p>
    <w:p w:rsidR="00975B61" w:rsidRDefault="00975B61">
      <w:pPr>
        <w:pStyle w:val="ConsPlusTitle"/>
        <w:jc w:val="center"/>
      </w:pPr>
      <w:r>
        <w:t>ПРАВИТЕЛЬСТВА РОССИЙСКОЙ ФЕДЕРАЦИИ И ПРИЗНАНИИ УТРАТИВШИМИ</w:t>
      </w:r>
    </w:p>
    <w:p w:rsidR="00975B61" w:rsidRDefault="00975B61">
      <w:pPr>
        <w:pStyle w:val="ConsPlusTitle"/>
        <w:jc w:val="center"/>
      </w:pPr>
      <w:r>
        <w:t>СИЛУ НЕКОТОРЫХ АКТОВ ПРАВИТЕЛЬСТВА РОССИЙСКОЙ ФЕДЕРАЦИИ</w:t>
      </w:r>
    </w:p>
    <w:p w:rsidR="00975B61" w:rsidRDefault="00975B61">
      <w:pPr>
        <w:pStyle w:val="ConsPlusTitle"/>
        <w:jc w:val="center"/>
      </w:pPr>
      <w:r>
        <w:t>И ОТДЕЛЬНЫХ ПОЛОЖЕНИЙ НЕКОТОРЫХ АКТОВ ПРАВИТЕЛЬСТВА</w:t>
      </w:r>
    </w:p>
    <w:p w:rsidR="00975B61" w:rsidRDefault="00975B61">
      <w:pPr>
        <w:pStyle w:val="ConsPlusTitle"/>
        <w:jc w:val="center"/>
      </w:pPr>
      <w:r>
        <w:t>РОССИЙСКОЙ ФЕДЕРАЦИИ</w:t>
      </w:r>
    </w:p>
    <w:p w:rsidR="00975B61" w:rsidRDefault="00975B6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75B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75B61" w:rsidRDefault="00975B6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75B61" w:rsidRDefault="00975B6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75B61" w:rsidRDefault="00975B61">
            <w:pPr>
              <w:pStyle w:val="ConsPlusNormal"/>
              <w:jc w:val="center"/>
            </w:pPr>
            <w:r>
              <w:rPr>
                <w:color w:val="392C69"/>
              </w:rPr>
              <w:t>Список изменяющих документов</w:t>
            </w:r>
          </w:p>
          <w:p w:rsidR="00975B61" w:rsidRDefault="00975B61">
            <w:pPr>
              <w:pStyle w:val="ConsPlusNormal"/>
              <w:jc w:val="center"/>
            </w:pPr>
            <w:r>
              <w:rPr>
                <w:color w:val="392C69"/>
              </w:rPr>
              <w:t xml:space="preserve">(в ред. </w:t>
            </w:r>
            <w:hyperlink r:id="rId6" w:history="1">
              <w:r>
                <w:rPr>
                  <w:color w:val="0000FF"/>
                </w:rPr>
                <w:t>Постановления</w:t>
              </w:r>
            </w:hyperlink>
            <w:r>
              <w:rPr>
                <w:color w:val="392C69"/>
              </w:rPr>
              <w:t xml:space="preserve"> Правительства РФ от 01.12.2021 N 2151)</w:t>
            </w:r>
          </w:p>
        </w:tc>
        <w:tc>
          <w:tcPr>
            <w:tcW w:w="113" w:type="dxa"/>
            <w:tcBorders>
              <w:top w:val="nil"/>
              <w:left w:val="nil"/>
              <w:bottom w:val="nil"/>
              <w:right w:val="nil"/>
            </w:tcBorders>
            <w:shd w:val="clear" w:color="auto" w:fill="F4F3F8"/>
            <w:tcMar>
              <w:top w:w="0" w:type="dxa"/>
              <w:left w:w="0" w:type="dxa"/>
              <w:bottom w:w="0" w:type="dxa"/>
              <w:right w:w="0" w:type="dxa"/>
            </w:tcMar>
          </w:tcPr>
          <w:p w:rsidR="00975B61" w:rsidRDefault="00975B61">
            <w:pPr>
              <w:spacing w:after="1" w:line="0" w:lineRule="atLeast"/>
            </w:pPr>
          </w:p>
        </w:tc>
      </w:tr>
    </w:tbl>
    <w:p w:rsidR="00975B61" w:rsidRDefault="00975B61">
      <w:pPr>
        <w:pStyle w:val="ConsPlusNormal"/>
        <w:jc w:val="both"/>
      </w:pPr>
    </w:p>
    <w:p w:rsidR="00975B61" w:rsidRDefault="00975B61">
      <w:pPr>
        <w:pStyle w:val="ConsPlusNormal"/>
        <w:ind w:firstLine="540"/>
        <w:jc w:val="both"/>
      </w:pPr>
      <w:r>
        <w:t>Правительство Российской Федерации постановляет:</w:t>
      </w:r>
    </w:p>
    <w:p w:rsidR="00975B61" w:rsidRDefault="00975B61">
      <w:pPr>
        <w:pStyle w:val="ConsPlusNormal"/>
        <w:spacing w:before="220"/>
        <w:ind w:firstLine="540"/>
        <w:jc w:val="both"/>
      </w:pPr>
      <w:r>
        <w:t>1. Утвердить прилагаемые:</w:t>
      </w:r>
    </w:p>
    <w:p w:rsidR="00975B61" w:rsidRDefault="00975B61">
      <w:pPr>
        <w:pStyle w:val="ConsPlusNormal"/>
        <w:spacing w:before="220"/>
        <w:ind w:firstLine="540"/>
        <w:jc w:val="both"/>
      </w:pPr>
      <w:hyperlink w:anchor="P56" w:history="1">
        <w:r>
          <w:rPr>
            <w:color w:val="0000FF"/>
          </w:rPr>
          <w:t>Положение</w:t>
        </w:r>
      </w:hyperlink>
      <w:r>
        <w:t xml:space="preserve"> о порядке обеспечения мониторинга закупок товаров, работ, услуг для обеспечения государственных и муниципальных нужд, о требованиях к содержанию и порядку подготовки сводного аналитического отчета по результатам такого мониторинга, а также сроки подготовки указанного отчета, о порядке оценки эффективности деятельности органов контроля, указанных в части 1 статьи 99 Федерального закона "О контрактной системе в сфере закупок товаров, работ, услуг для обеспечения государственных и муниципальных нужд", а также о порядке и сроке осуществления мониторинга закупок товаров, работ, услуг отдельными видами юридических лиц и о требованиях к его содержанию (далее - Положение);</w:t>
      </w:r>
    </w:p>
    <w:p w:rsidR="00975B61" w:rsidRDefault="00975B61">
      <w:pPr>
        <w:pStyle w:val="ConsPlusNormal"/>
        <w:spacing w:before="220"/>
        <w:ind w:firstLine="540"/>
        <w:jc w:val="both"/>
      </w:pPr>
      <w:hyperlink w:anchor="P280" w:history="1">
        <w:r>
          <w:rPr>
            <w:color w:val="0000FF"/>
          </w:rPr>
          <w:t>изменения</w:t>
        </w:r>
      </w:hyperlink>
      <w:r>
        <w:t>, которые вносятся в акты Правительства Российской Федерации.</w:t>
      </w:r>
    </w:p>
    <w:p w:rsidR="00975B61" w:rsidRDefault="00975B61">
      <w:pPr>
        <w:pStyle w:val="ConsPlusNormal"/>
        <w:spacing w:before="220"/>
        <w:ind w:firstLine="540"/>
        <w:jc w:val="both"/>
      </w:pPr>
      <w:r>
        <w:t xml:space="preserve">2. Федеральному органу исполнительной власти, определенному </w:t>
      </w:r>
      <w:hyperlink r:id="rId7" w:history="1">
        <w:r>
          <w:rPr>
            <w:color w:val="0000FF"/>
          </w:rPr>
          <w:t>пунктом 5</w:t>
        </w:r>
      </w:hyperlink>
      <w:r>
        <w:t xml:space="preserve"> постановления Правительства Российской Федерации от 3 декабря 2020 г. N 2014 "О минимальной обязательной доле закупок российских товаров и ее достижении заказчиком", в единой информационной системе в сфере закупок предоставляется доступ к:</w:t>
      </w:r>
    </w:p>
    <w:p w:rsidR="00975B61" w:rsidRDefault="00975B61">
      <w:pPr>
        <w:pStyle w:val="ConsPlusNormal"/>
        <w:spacing w:before="220"/>
        <w:ind w:firstLine="540"/>
        <w:jc w:val="both"/>
      </w:pPr>
      <w:r>
        <w:t xml:space="preserve">информации о совокупном объеме закупок товаров, в том числе товаров, поставленных при выполнении закупаемых работ, оказании закупаемых услуг, а также совокупном объеме закупок товаров российского происхождения, в том числе товаров, поставленных при выполнении закупаемых работ, оказании закупаемых услуг, согласно </w:t>
      </w:r>
      <w:hyperlink w:anchor="P238" w:history="1">
        <w:r>
          <w:rPr>
            <w:color w:val="0000FF"/>
          </w:rPr>
          <w:t>приложению</w:t>
        </w:r>
      </w:hyperlink>
      <w:r>
        <w:t xml:space="preserve"> к Положению;</w:t>
      </w:r>
    </w:p>
    <w:p w:rsidR="00975B61" w:rsidRDefault="00975B61">
      <w:pPr>
        <w:pStyle w:val="ConsPlusNormal"/>
        <w:spacing w:before="220"/>
        <w:ind w:firstLine="540"/>
        <w:jc w:val="both"/>
      </w:pPr>
      <w:r>
        <w:t xml:space="preserve">информации, содержащейся в сведениях о заключенных договорах, формируемых заказчиками за последний месяц календарного года в соответствии с </w:t>
      </w:r>
      <w:hyperlink r:id="rId8" w:history="1">
        <w:r>
          <w:rPr>
            <w:color w:val="0000FF"/>
          </w:rPr>
          <w:t>Положением</w:t>
        </w:r>
      </w:hyperlink>
      <w:r>
        <w:t xml:space="preserve"> о размещении в единой информационной системе информации о закупке, утвержденным постановлением </w:t>
      </w:r>
      <w:r>
        <w:lastRenderedPageBreak/>
        <w:t>Правительства Российской Федерации от 10 сентября 2012 г. N 908 "Об утверждении Положения о размещении в единой информационной системе информации о закупке".</w:t>
      </w:r>
    </w:p>
    <w:p w:rsidR="00975B61" w:rsidRDefault="00975B61">
      <w:pPr>
        <w:pStyle w:val="ConsPlusNormal"/>
        <w:spacing w:before="220"/>
        <w:ind w:firstLine="540"/>
        <w:jc w:val="both"/>
      </w:pPr>
      <w:r>
        <w:t>3. Признать утратившими силу:</w:t>
      </w:r>
    </w:p>
    <w:p w:rsidR="00975B61" w:rsidRDefault="00975B61">
      <w:pPr>
        <w:pStyle w:val="ConsPlusNormal"/>
        <w:spacing w:before="220"/>
        <w:ind w:firstLine="540"/>
        <w:jc w:val="both"/>
      </w:pPr>
      <w:hyperlink r:id="rId9" w:history="1">
        <w:r>
          <w:rPr>
            <w:color w:val="0000FF"/>
          </w:rPr>
          <w:t>постановление</w:t>
        </w:r>
      </w:hyperlink>
      <w:r>
        <w:t xml:space="preserve"> Правительства Российской Федерации от 3 ноября 2015 г. N 1193 "О мониторинге закупок товаров, работ, услуг для обеспечения государственных и муниципальных нужд" (Собрание законодательства Российской Федерации, 2015, N 46, ст. 6382);</w:t>
      </w:r>
    </w:p>
    <w:p w:rsidR="00975B61" w:rsidRDefault="00975B61">
      <w:pPr>
        <w:pStyle w:val="ConsPlusNormal"/>
        <w:spacing w:before="220"/>
        <w:ind w:firstLine="540"/>
        <w:jc w:val="both"/>
      </w:pPr>
      <w:hyperlink r:id="rId10" w:history="1">
        <w:r>
          <w:rPr>
            <w:color w:val="0000FF"/>
          </w:rPr>
          <w:t>абзац третий подпункта "б" пункта 1</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5 февраля 2016 г. N 76 "О внесении изменений в некоторые акты Правительства Российской Федерации" (Собрание законодательства Российской Федерации, 2016, N 7, ст. 986), в части внесения изменений в </w:t>
      </w:r>
      <w:hyperlink r:id="rId11" w:history="1">
        <w:r>
          <w:rPr>
            <w:color w:val="0000FF"/>
          </w:rPr>
          <w:t>пункты 46</w:t>
        </w:r>
      </w:hyperlink>
      <w:r>
        <w:t xml:space="preserve"> - </w:t>
      </w:r>
      <w:hyperlink r:id="rId12" w:history="1">
        <w:r>
          <w:rPr>
            <w:color w:val="0000FF"/>
          </w:rPr>
          <w:t>50</w:t>
        </w:r>
      </w:hyperlink>
      <w:r>
        <w:t xml:space="preserve"> Положения о размещении на официальном сайте информации о закупке, утвержденного постановлением Правительства Российской Федерации от 10 сентября 2012 г. N 908 "Об утверждении Положения о размещении на официальном сайте информации о закупке";</w:t>
      </w:r>
    </w:p>
    <w:p w:rsidR="00975B61" w:rsidRDefault="00975B61">
      <w:pPr>
        <w:pStyle w:val="ConsPlusNormal"/>
        <w:spacing w:before="220"/>
        <w:ind w:firstLine="540"/>
        <w:jc w:val="both"/>
      </w:pPr>
      <w:hyperlink r:id="rId13" w:history="1">
        <w:r>
          <w:rPr>
            <w:color w:val="0000FF"/>
          </w:rPr>
          <w:t>пункт 10</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30 мая 2017 г. N 663 "О внесении изменений и признании утратившими силу некоторых актов Правительства Российской Федерации" (Собрание законодательства Российской Федерации, 2017, N 23, ст. 3359);</w:t>
      </w:r>
    </w:p>
    <w:p w:rsidR="00975B61" w:rsidRDefault="00975B61">
      <w:pPr>
        <w:pStyle w:val="ConsPlusNormal"/>
        <w:spacing w:before="220"/>
        <w:ind w:firstLine="540"/>
        <w:jc w:val="both"/>
      </w:pPr>
      <w:hyperlink r:id="rId14" w:history="1">
        <w:r>
          <w:rPr>
            <w:color w:val="0000FF"/>
          </w:rPr>
          <w:t>пункт 8</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27 декабря 2019 г. N 1906 "О внесении изменений в некоторые акты Правительства Российской Федерации" (Собрание законодательства Российской Федерации, 2020, N 1, ст. 92);</w:t>
      </w:r>
    </w:p>
    <w:p w:rsidR="00975B61" w:rsidRDefault="00975B61">
      <w:pPr>
        <w:pStyle w:val="ConsPlusNormal"/>
        <w:spacing w:before="220"/>
        <w:ind w:firstLine="540"/>
        <w:jc w:val="both"/>
      </w:pPr>
      <w:hyperlink r:id="rId15" w:history="1">
        <w:r>
          <w:rPr>
            <w:color w:val="0000FF"/>
          </w:rPr>
          <w:t>постановление</w:t>
        </w:r>
      </w:hyperlink>
      <w:r>
        <w:t xml:space="preserve"> Правительства Российской Федерации от 5 февраля 2020 г. N 90 "Об утверждении Правил оценки эффективности деятельности органов контроля, осуществляющих контроль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2020, N 6, ст. 694);</w:t>
      </w:r>
    </w:p>
    <w:p w:rsidR="00975B61" w:rsidRDefault="00975B61">
      <w:pPr>
        <w:pStyle w:val="ConsPlusNormal"/>
        <w:spacing w:before="220"/>
        <w:ind w:firstLine="540"/>
        <w:jc w:val="both"/>
      </w:pPr>
      <w:hyperlink r:id="rId16" w:history="1">
        <w:r>
          <w:rPr>
            <w:color w:val="0000FF"/>
          </w:rPr>
          <w:t>постановление</w:t>
        </w:r>
      </w:hyperlink>
      <w:r>
        <w:t xml:space="preserve"> Правительства Российской Федерации от 4 июля 2020 г. N 987 "О внесении изменения в пункт 5 Правил оценки эффективности деятельности органов контроля, осуществляющих контроль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2020, N 28, ст. 4437);</w:t>
      </w:r>
    </w:p>
    <w:p w:rsidR="00975B61" w:rsidRDefault="00975B61">
      <w:pPr>
        <w:pStyle w:val="ConsPlusNormal"/>
        <w:spacing w:before="220"/>
        <w:ind w:firstLine="540"/>
        <w:jc w:val="both"/>
      </w:pPr>
      <w:hyperlink r:id="rId17" w:history="1">
        <w:r>
          <w:rPr>
            <w:color w:val="0000FF"/>
          </w:rPr>
          <w:t>пункт 3</w:t>
        </w:r>
      </w:hyperlink>
      <w:r>
        <w:t xml:space="preserve"> изменений, которые вносятся в акты Правительства Российской Федерации по вопросам осуществления закупок товаров, работ, услуг для обеспечения государственных и муниципальных нужд и закупок товаров, работ, услуг отдельными видами юридических лиц, утвержденных постановлением Правительства Российской Федерации от 24 ноября 2020 г. N 1909 "О внесении изменений в некоторые акты Правительства Российской Федерации по вопросам осуществления закупок товаров, работ, услуг для обеспечения государственных и муниципальных нужд и закупок товаров, работ, услуг отдельными видами юридических лиц и признании утратившими силу отдельных положений актов Правительства Российской Федерации" (Собрание законодательства Российской Федерации, 2020, N 49, ст. 7898).</w:t>
      </w:r>
    </w:p>
    <w:p w:rsidR="00975B61" w:rsidRDefault="00975B61">
      <w:pPr>
        <w:pStyle w:val="ConsPlusNormal"/>
        <w:spacing w:before="220"/>
        <w:ind w:firstLine="540"/>
        <w:jc w:val="both"/>
      </w:pPr>
      <w:r>
        <w:t xml:space="preserve">4. Установить, что положения </w:t>
      </w:r>
      <w:hyperlink r:id="rId18" w:history="1">
        <w:r>
          <w:rPr>
            <w:color w:val="0000FF"/>
          </w:rPr>
          <w:t>подпункта "д" пункта 4</w:t>
        </w:r>
      </w:hyperlink>
      <w:r>
        <w:t xml:space="preserve"> Правил осуществления контроля, предусмотренного частями 5 и 5.1 статьи 99 Федерального закона "О контрактной системе в сфере закупок товаров, работ, услуг для обеспечения государственных и муниципальных нужд", </w:t>
      </w:r>
      <w:r>
        <w:lastRenderedPageBreak/>
        <w:t>утвержденных постановлением Правительства Российской Федерации от 6 августа 2020 г. N 1193 "О порядке осуществления контроля, предусмотренного частями 5 и 5.1 статьи 99 Федерального закона "О контрактной системе в сфере закупок товаров, работ, услуг для обеспечения государственных и муниципальных нужд", и об изменении и признании утратившими силу некоторых актов Правительства Российской Федерации", в редакции настоящего постановления применяются при осуществлении закупок, извещения об осуществлении которых размещены в единой информационной системе в сфере закупок либо приглашения принять участие в которых направлены с 1 апреля 2021 г.</w:t>
      </w:r>
    </w:p>
    <w:p w:rsidR="00975B61" w:rsidRDefault="00975B61">
      <w:pPr>
        <w:pStyle w:val="ConsPlusNormal"/>
        <w:spacing w:before="220"/>
        <w:ind w:firstLine="540"/>
        <w:jc w:val="both"/>
      </w:pPr>
      <w:r>
        <w:t>5. Настоящее постановление вступает в силу со дня его официального опубликования, за исключением:</w:t>
      </w:r>
    </w:p>
    <w:bookmarkStart w:id="0" w:name="P40"/>
    <w:bookmarkEnd w:id="0"/>
    <w:p w:rsidR="00975B61" w:rsidRDefault="00975B61">
      <w:pPr>
        <w:pStyle w:val="ConsPlusNormal"/>
        <w:spacing w:before="220"/>
        <w:ind w:firstLine="540"/>
        <w:jc w:val="both"/>
      </w:pPr>
      <w:r>
        <w:fldChar w:fldCharType="begin"/>
      </w:r>
      <w:r>
        <w:instrText xml:space="preserve"> HYPERLINK \l "P285" </w:instrText>
      </w:r>
      <w:r>
        <w:fldChar w:fldCharType="separate"/>
      </w:r>
      <w:r>
        <w:rPr>
          <w:color w:val="0000FF"/>
        </w:rPr>
        <w:t>пункта 1</w:t>
      </w:r>
      <w:r w:rsidRPr="00AD38FB">
        <w:rPr>
          <w:color w:val="0000FF"/>
        </w:rPr>
        <w:fldChar w:fldCharType="end"/>
      </w:r>
      <w:r>
        <w:t xml:space="preserve"> изменений, утвержденных настоящим постановлением, который вступает в силу с 1 октября 2021 г.;</w:t>
      </w:r>
    </w:p>
    <w:bookmarkStart w:id="1" w:name="P41"/>
    <w:bookmarkEnd w:id="1"/>
    <w:p w:rsidR="00975B61" w:rsidRDefault="00975B61">
      <w:pPr>
        <w:pStyle w:val="ConsPlusNormal"/>
        <w:spacing w:before="220"/>
        <w:ind w:firstLine="540"/>
        <w:jc w:val="both"/>
      </w:pPr>
      <w:r>
        <w:fldChar w:fldCharType="begin"/>
      </w:r>
      <w:r>
        <w:instrText xml:space="preserve"> HYPERLINK \l "P88" </w:instrText>
      </w:r>
      <w:r>
        <w:fldChar w:fldCharType="separate"/>
      </w:r>
      <w:r>
        <w:rPr>
          <w:color w:val="0000FF"/>
        </w:rPr>
        <w:t>пункта 4</w:t>
      </w:r>
      <w:r w:rsidRPr="00AD38FB">
        <w:rPr>
          <w:color w:val="0000FF"/>
        </w:rPr>
        <w:fldChar w:fldCharType="end"/>
      </w:r>
      <w:r>
        <w:t xml:space="preserve"> Положения, который вступает в силу с 1 января 2022 г.</w:t>
      </w:r>
    </w:p>
    <w:p w:rsidR="00975B61" w:rsidRDefault="00975B61">
      <w:pPr>
        <w:pStyle w:val="ConsPlusNormal"/>
        <w:jc w:val="both"/>
      </w:pPr>
    </w:p>
    <w:p w:rsidR="00975B61" w:rsidRDefault="00975B61">
      <w:pPr>
        <w:pStyle w:val="ConsPlusNormal"/>
        <w:jc w:val="right"/>
      </w:pPr>
      <w:r>
        <w:t>Председатель Правительства</w:t>
      </w:r>
    </w:p>
    <w:p w:rsidR="00975B61" w:rsidRDefault="00975B61">
      <w:pPr>
        <w:pStyle w:val="ConsPlusNormal"/>
        <w:jc w:val="right"/>
      </w:pPr>
      <w:r>
        <w:t>Российской Федерации</w:t>
      </w:r>
    </w:p>
    <w:p w:rsidR="00975B61" w:rsidRDefault="00975B61">
      <w:pPr>
        <w:pStyle w:val="ConsPlusNormal"/>
        <w:jc w:val="right"/>
      </w:pPr>
      <w:r>
        <w:t>М.МИШУСТИН</w:t>
      </w:r>
    </w:p>
    <w:p w:rsidR="00975B61" w:rsidRDefault="00975B61">
      <w:pPr>
        <w:pStyle w:val="ConsPlusNormal"/>
        <w:jc w:val="both"/>
      </w:pPr>
    </w:p>
    <w:p w:rsidR="00975B61" w:rsidRDefault="00975B61">
      <w:pPr>
        <w:pStyle w:val="ConsPlusNormal"/>
        <w:jc w:val="both"/>
      </w:pPr>
    </w:p>
    <w:p w:rsidR="00975B61" w:rsidRDefault="00975B61">
      <w:pPr>
        <w:pStyle w:val="ConsPlusNormal"/>
        <w:jc w:val="both"/>
      </w:pPr>
    </w:p>
    <w:p w:rsidR="00975B61" w:rsidRDefault="00975B61">
      <w:pPr>
        <w:pStyle w:val="ConsPlusNormal"/>
        <w:jc w:val="both"/>
      </w:pPr>
    </w:p>
    <w:p w:rsidR="00975B61" w:rsidRDefault="00975B61">
      <w:pPr>
        <w:pStyle w:val="ConsPlusNormal"/>
        <w:jc w:val="both"/>
      </w:pPr>
    </w:p>
    <w:p w:rsidR="00975B61" w:rsidRDefault="00975B61">
      <w:pPr>
        <w:pStyle w:val="ConsPlusNormal"/>
        <w:jc w:val="right"/>
        <w:outlineLvl w:val="0"/>
      </w:pPr>
      <w:r>
        <w:t>Утверждено</w:t>
      </w:r>
    </w:p>
    <w:p w:rsidR="00975B61" w:rsidRDefault="00975B61">
      <w:pPr>
        <w:pStyle w:val="ConsPlusNormal"/>
        <w:jc w:val="right"/>
      </w:pPr>
      <w:r>
        <w:t>постановлением Правительства</w:t>
      </w:r>
    </w:p>
    <w:p w:rsidR="00975B61" w:rsidRDefault="00975B61">
      <w:pPr>
        <w:pStyle w:val="ConsPlusNormal"/>
        <w:jc w:val="right"/>
      </w:pPr>
      <w:r>
        <w:t>Российской Федерации</w:t>
      </w:r>
    </w:p>
    <w:p w:rsidR="00975B61" w:rsidRDefault="00975B61">
      <w:pPr>
        <w:pStyle w:val="ConsPlusNormal"/>
        <w:jc w:val="right"/>
      </w:pPr>
      <w:r>
        <w:t>от 27 мая 2021 г. N 814</w:t>
      </w:r>
    </w:p>
    <w:p w:rsidR="00975B61" w:rsidRDefault="00975B61">
      <w:pPr>
        <w:pStyle w:val="ConsPlusNormal"/>
        <w:jc w:val="both"/>
      </w:pPr>
    </w:p>
    <w:p w:rsidR="00975B61" w:rsidRDefault="00975B61">
      <w:pPr>
        <w:pStyle w:val="ConsPlusTitle"/>
        <w:jc w:val="center"/>
      </w:pPr>
      <w:bookmarkStart w:id="2" w:name="P56"/>
      <w:bookmarkEnd w:id="2"/>
      <w:r>
        <w:t>ПОЛОЖЕНИЕ</w:t>
      </w:r>
    </w:p>
    <w:p w:rsidR="00975B61" w:rsidRDefault="00975B61">
      <w:pPr>
        <w:pStyle w:val="ConsPlusTitle"/>
        <w:jc w:val="center"/>
      </w:pPr>
      <w:r>
        <w:t>О ПОРЯДКЕ ОБЕСПЕЧЕНИЯ МОНИТОРИНГА ЗАКУПОК ТОВАРОВ, РАБОТ,</w:t>
      </w:r>
    </w:p>
    <w:p w:rsidR="00975B61" w:rsidRDefault="00975B61">
      <w:pPr>
        <w:pStyle w:val="ConsPlusTitle"/>
        <w:jc w:val="center"/>
      </w:pPr>
      <w:r>
        <w:t>УСЛУГ ДЛЯ ОБЕСПЕЧЕНИЯ ГОСУДАРСТВЕННЫХ И МУНИЦИПАЛЬНЫХ НУЖД,</w:t>
      </w:r>
    </w:p>
    <w:p w:rsidR="00975B61" w:rsidRDefault="00975B61">
      <w:pPr>
        <w:pStyle w:val="ConsPlusTitle"/>
        <w:jc w:val="center"/>
      </w:pPr>
      <w:r>
        <w:t>О ТРЕБОВАНИЯХ К СОДЕРЖАНИЮ И ПОРЯДКУ ПОДГОТОВКИ СВОДНОГО</w:t>
      </w:r>
    </w:p>
    <w:p w:rsidR="00975B61" w:rsidRDefault="00975B61">
      <w:pPr>
        <w:pStyle w:val="ConsPlusTitle"/>
        <w:jc w:val="center"/>
      </w:pPr>
      <w:r>
        <w:t>АНАЛИТИЧЕСКОГО ОТЧЕТА ПО РЕЗУЛЬТАТАМ ТАКОГО МОНИТОРИНГА,</w:t>
      </w:r>
    </w:p>
    <w:p w:rsidR="00975B61" w:rsidRDefault="00975B61">
      <w:pPr>
        <w:pStyle w:val="ConsPlusTitle"/>
        <w:jc w:val="center"/>
      </w:pPr>
      <w:r>
        <w:t>А ТАКЖЕ СРОКИ ПОДГОТОВКИ УКАЗАННОГО ОТЧЕТА, О ПОРЯДКЕ</w:t>
      </w:r>
    </w:p>
    <w:p w:rsidR="00975B61" w:rsidRDefault="00975B61">
      <w:pPr>
        <w:pStyle w:val="ConsPlusTitle"/>
        <w:jc w:val="center"/>
      </w:pPr>
      <w:r>
        <w:t>ОЦЕНКИ ЭФФЕКТИВНОСТИ ДЕЯТЕЛЬНОСТИ ОРГАНОВ КОНТРОЛЯ,</w:t>
      </w:r>
    </w:p>
    <w:p w:rsidR="00975B61" w:rsidRDefault="00975B61">
      <w:pPr>
        <w:pStyle w:val="ConsPlusTitle"/>
        <w:jc w:val="center"/>
      </w:pPr>
      <w:r>
        <w:t>УКАЗАННЫХ В ЧАСТИ 1 СТАТЬИ 99 ФЕДЕРАЛЬНОГО ЗАКОНА</w:t>
      </w:r>
    </w:p>
    <w:p w:rsidR="00975B61" w:rsidRDefault="00975B61">
      <w:pPr>
        <w:pStyle w:val="ConsPlusTitle"/>
        <w:jc w:val="center"/>
      </w:pPr>
      <w:r>
        <w:t>"О КОНТРАКТНОЙ СИСТЕМЕ В СФЕРЕ ЗАКУПОК ТОВАРОВ, РАБОТ,</w:t>
      </w:r>
    </w:p>
    <w:p w:rsidR="00975B61" w:rsidRDefault="00975B61">
      <w:pPr>
        <w:pStyle w:val="ConsPlusTitle"/>
        <w:jc w:val="center"/>
      </w:pPr>
      <w:r>
        <w:t>УСЛУГ ДЛЯ ОБЕСПЕЧЕНИЯ ГОСУДАРСТВЕННЫХ И МУНИЦИПАЛЬНЫХ</w:t>
      </w:r>
    </w:p>
    <w:p w:rsidR="00975B61" w:rsidRDefault="00975B61">
      <w:pPr>
        <w:pStyle w:val="ConsPlusTitle"/>
        <w:jc w:val="center"/>
      </w:pPr>
      <w:r>
        <w:t>НУЖД", А ТАКЖЕ О ПОРЯДКЕ И СРОКЕ ОСУЩЕСТВЛЕНИЯ</w:t>
      </w:r>
    </w:p>
    <w:p w:rsidR="00975B61" w:rsidRDefault="00975B61">
      <w:pPr>
        <w:pStyle w:val="ConsPlusTitle"/>
        <w:jc w:val="center"/>
      </w:pPr>
      <w:r>
        <w:t>МОНИТОРИНГА ЗАКУПОК ТОВАРОВ, РАБОТ, УСЛУГ</w:t>
      </w:r>
    </w:p>
    <w:p w:rsidR="00975B61" w:rsidRDefault="00975B61">
      <w:pPr>
        <w:pStyle w:val="ConsPlusTitle"/>
        <w:jc w:val="center"/>
      </w:pPr>
      <w:r>
        <w:t>ОТДЕЛЬНЫМИ ВИДАМИ ЮРИДИЧЕСКИХ ЛИЦ</w:t>
      </w:r>
    </w:p>
    <w:p w:rsidR="00975B61" w:rsidRDefault="00975B61">
      <w:pPr>
        <w:pStyle w:val="ConsPlusTitle"/>
        <w:jc w:val="center"/>
      </w:pPr>
      <w:r>
        <w:t>И О ТРЕБОВАНИЯХ К ЕГО СОДЕРЖАНИЮ</w:t>
      </w:r>
    </w:p>
    <w:p w:rsidR="00975B61" w:rsidRDefault="00975B6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75B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75B61" w:rsidRDefault="00975B6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75B61" w:rsidRDefault="00975B6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75B61" w:rsidRDefault="00975B61">
            <w:pPr>
              <w:pStyle w:val="ConsPlusNormal"/>
              <w:jc w:val="center"/>
            </w:pPr>
            <w:r>
              <w:rPr>
                <w:color w:val="392C69"/>
              </w:rPr>
              <w:t>Список изменяющих документов</w:t>
            </w:r>
          </w:p>
          <w:p w:rsidR="00975B61" w:rsidRDefault="00975B61">
            <w:pPr>
              <w:pStyle w:val="ConsPlusNormal"/>
              <w:jc w:val="center"/>
            </w:pPr>
            <w:r>
              <w:rPr>
                <w:color w:val="392C69"/>
              </w:rPr>
              <w:t xml:space="preserve">(в ред. </w:t>
            </w:r>
            <w:hyperlink r:id="rId19" w:history="1">
              <w:r>
                <w:rPr>
                  <w:color w:val="0000FF"/>
                </w:rPr>
                <w:t>Постановления</w:t>
              </w:r>
            </w:hyperlink>
            <w:r>
              <w:rPr>
                <w:color w:val="392C69"/>
              </w:rPr>
              <w:t xml:space="preserve"> Правительства РФ от 01.12.2021 N 2151)</w:t>
            </w:r>
          </w:p>
        </w:tc>
        <w:tc>
          <w:tcPr>
            <w:tcW w:w="113" w:type="dxa"/>
            <w:tcBorders>
              <w:top w:val="nil"/>
              <w:left w:val="nil"/>
              <w:bottom w:val="nil"/>
              <w:right w:val="nil"/>
            </w:tcBorders>
            <w:shd w:val="clear" w:color="auto" w:fill="F4F3F8"/>
            <w:tcMar>
              <w:top w:w="0" w:type="dxa"/>
              <w:left w:w="0" w:type="dxa"/>
              <w:bottom w:w="0" w:type="dxa"/>
              <w:right w:w="0" w:type="dxa"/>
            </w:tcMar>
          </w:tcPr>
          <w:p w:rsidR="00975B61" w:rsidRDefault="00975B61">
            <w:pPr>
              <w:spacing w:after="1" w:line="0" w:lineRule="atLeast"/>
            </w:pPr>
          </w:p>
        </w:tc>
      </w:tr>
    </w:tbl>
    <w:p w:rsidR="00975B61" w:rsidRDefault="00975B61">
      <w:pPr>
        <w:pStyle w:val="ConsPlusNormal"/>
        <w:jc w:val="both"/>
      </w:pPr>
    </w:p>
    <w:p w:rsidR="00975B61" w:rsidRDefault="00975B61">
      <w:pPr>
        <w:pStyle w:val="ConsPlusTitle"/>
        <w:jc w:val="center"/>
        <w:outlineLvl w:val="1"/>
      </w:pPr>
      <w:r>
        <w:t>I. Общие положения</w:t>
      </w:r>
    </w:p>
    <w:p w:rsidR="00975B61" w:rsidRDefault="00975B61">
      <w:pPr>
        <w:pStyle w:val="ConsPlusNormal"/>
        <w:jc w:val="both"/>
      </w:pPr>
    </w:p>
    <w:p w:rsidR="00975B61" w:rsidRDefault="00975B61">
      <w:pPr>
        <w:pStyle w:val="ConsPlusNormal"/>
        <w:ind w:firstLine="540"/>
        <w:jc w:val="both"/>
      </w:pPr>
      <w:r>
        <w:t xml:space="preserve">1. Настоящее Положение устанавливает порядок обеспечения мониторинга закупок товаров, работ, услуг для обеспечения государственных и муниципальных нужд, предусмотренного Федеральным законом "О контрактной системе в сфере закупок товаров, работ, услуг для </w:t>
      </w:r>
      <w:r>
        <w:lastRenderedPageBreak/>
        <w:t xml:space="preserve">обеспечения государственных и муниципальных нужд", требования к содержанию и порядку подготовки сводного аналитического отчета по результатам такого мониторинга, а также сроки подготовки указанного отчета, порядок оценки эффективности деятельности органов контроля, указанных в </w:t>
      </w:r>
      <w:hyperlink r:id="rId20" w:history="1">
        <w:r>
          <w:rPr>
            <w:color w:val="0000FF"/>
          </w:rPr>
          <w:t>части 1 статьи 99</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(далее - орган контроля), в том числе показатели контрольно-надзорной деятельности, механизм сбора информации о деятельности органов контроля, порядок анализа показателей и применения результатов такого анализа, а также порядок и срок осуществления мониторинга закупок товаров, работ, услуг отдельными видами юридических лиц, предусмотренного Федеральным </w:t>
      </w:r>
      <w:hyperlink r:id="rId21" w:history="1">
        <w:r>
          <w:rPr>
            <w:color w:val="0000FF"/>
          </w:rPr>
          <w:t>законом</w:t>
        </w:r>
      </w:hyperlink>
      <w:r>
        <w:t xml:space="preserve"> "О закупках товаров, работ, услуг отдельными видами юридических лиц", и требования к его содержанию.</w:t>
      </w:r>
    </w:p>
    <w:p w:rsidR="00975B61" w:rsidRDefault="00975B61">
      <w:pPr>
        <w:pStyle w:val="ConsPlusNormal"/>
        <w:spacing w:before="220"/>
        <w:ind w:firstLine="540"/>
        <w:jc w:val="both"/>
      </w:pPr>
      <w:r>
        <w:t>2. Для целей настоящего Положения используются следующие понятия:</w:t>
      </w:r>
    </w:p>
    <w:p w:rsidR="00975B61" w:rsidRDefault="00975B61">
      <w:pPr>
        <w:pStyle w:val="ConsPlusNormal"/>
        <w:spacing w:before="220"/>
        <w:ind w:firstLine="540"/>
        <w:jc w:val="both"/>
      </w:pPr>
      <w:r>
        <w:t xml:space="preserve">"закупки" - закупки товаров, работ, услуг, осуществляемые в соответствии с Федеральным </w:t>
      </w:r>
      <w:hyperlink r:id="rId22"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и Федеральным </w:t>
      </w:r>
      <w:hyperlink r:id="rId23" w:history="1">
        <w:r>
          <w:rPr>
            <w:color w:val="0000FF"/>
          </w:rPr>
          <w:t>законом</w:t>
        </w:r>
      </w:hyperlink>
      <w:r>
        <w:t xml:space="preserve"> "О закупках товаров, работ, услуг отдельными видами юридических лиц";</w:t>
      </w:r>
    </w:p>
    <w:p w:rsidR="00975B61" w:rsidRDefault="00975B61">
      <w:pPr>
        <w:pStyle w:val="ConsPlusNormal"/>
        <w:spacing w:before="220"/>
        <w:ind w:firstLine="540"/>
        <w:jc w:val="both"/>
      </w:pPr>
      <w:r>
        <w:t>"мониторинг закупок" - система наблюдений в сфере закупок, осуществляемых на постоянной основе посредством сбора, обобщения, систематизации и оценки информации об осуществлении закупок;</w:t>
      </w:r>
    </w:p>
    <w:p w:rsidR="00975B61" w:rsidRDefault="00975B61">
      <w:pPr>
        <w:pStyle w:val="ConsPlusNormal"/>
        <w:spacing w:before="220"/>
        <w:ind w:firstLine="540"/>
        <w:jc w:val="both"/>
      </w:pPr>
      <w:r>
        <w:t>"информация об осуществлении закупок" - информация об осуществлении закупок, информация о деятельности органов контроля, представляемая в соответствии с настоящим Положением в федеральный орган исполнительной власти по регулированию контрактной системы в сфере закупок товаров, работ, услуг для обеспечения государственных и муниципальных нужд (далее - уполномоченный орган);</w:t>
      </w:r>
    </w:p>
    <w:p w:rsidR="00975B61" w:rsidRDefault="00975B61">
      <w:pPr>
        <w:pStyle w:val="ConsPlusNormal"/>
        <w:spacing w:before="220"/>
        <w:ind w:firstLine="540"/>
        <w:jc w:val="both"/>
      </w:pPr>
      <w:r>
        <w:t>"сводный аналитический отчет" - документ, формируемый по результатам мониторинга закупок в соответствии с настоящим Положением за отчетный период с 1 января по 31 декабря включительно;</w:t>
      </w:r>
    </w:p>
    <w:p w:rsidR="00975B61" w:rsidRDefault="00975B61">
      <w:pPr>
        <w:pStyle w:val="ConsPlusNormal"/>
        <w:spacing w:before="220"/>
        <w:ind w:firstLine="540"/>
        <w:jc w:val="both"/>
      </w:pPr>
      <w:r>
        <w:t>"ежеквартальный отчет" - документ, формируемый по результатам мониторинга закупок в соответствии с настоящим Положением за отчетный период по окончании каждого календарного квартала.</w:t>
      </w:r>
    </w:p>
    <w:p w:rsidR="00975B61" w:rsidRDefault="00975B61">
      <w:pPr>
        <w:pStyle w:val="ConsPlusNormal"/>
        <w:spacing w:before="220"/>
        <w:ind w:firstLine="540"/>
        <w:jc w:val="both"/>
      </w:pPr>
      <w:r>
        <w:t>3. Мониторинг закупок осуществляется уполномоченным органом, в том числе с использованием единой информационной системы в сфере закупок (далее - единая информационная система).</w:t>
      </w:r>
    </w:p>
    <w:p w:rsidR="00975B61" w:rsidRDefault="00975B61">
      <w:pPr>
        <w:pStyle w:val="ConsPlusNormal"/>
        <w:jc w:val="both"/>
      </w:pPr>
    </w:p>
    <w:p w:rsidR="00975B61" w:rsidRDefault="00975B61">
      <w:pPr>
        <w:pStyle w:val="ConsPlusTitle"/>
        <w:jc w:val="center"/>
        <w:outlineLvl w:val="1"/>
      </w:pPr>
      <w:r>
        <w:t>II. Сбор информации об осуществлении закупок</w:t>
      </w:r>
    </w:p>
    <w:p w:rsidR="00975B61" w:rsidRDefault="00975B6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75B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75B61" w:rsidRDefault="00975B6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75B61" w:rsidRDefault="00975B6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75B61" w:rsidRDefault="00975B61">
            <w:pPr>
              <w:pStyle w:val="ConsPlusNormal"/>
              <w:jc w:val="both"/>
            </w:pPr>
            <w:r>
              <w:rPr>
                <w:color w:val="392C69"/>
              </w:rPr>
              <w:t>КонсультантПлюс: примечание.</w:t>
            </w:r>
          </w:p>
          <w:p w:rsidR="00975B61" w:rsidRDefault="00975B61">
            <w:pPr>
              <w:pStyle w:val="ConsPlusNormal"/>
              <w:jc w:val="both"/>
            </w:pPr>
            <w:r>
              <w:rPr>
                <w:color w:val="392C69"/>
              </w:rPr>
              <w:t xml:space="preserve">П. 4 </w:t>
            </w:r>
            <w:hyperlink w:anchor="P41" w:history="1">
              <w:r>
                <w:rPr>
                  <w:color w:val="0000FF"/>
                </w:rPr>
                <w:t>вступает</w:t>
              </w:r>
            </w:hyperlink>
            <w:r>
              <w:rPr>
                <w:color w:val="392C69"/>
              </w:rPr>
              <w:t xml:space="preserve"> в силу с 01.01.2022.</w:t>
            </w:r>
          </w:p>
        </w:tc>
        <w:tc>
          <w:tcPr>
            <w:tcW w:w="113" w:type="dxa"/>
            <w:tcBorders>
              <w:top w:val="nil"/>
              <w:left w:val="nil"/>
              <w:bottom w:val="nil"/>
              <w:right w:val="nil"/>
            </w:tcBorders>
            <w:shd w:val="clear" w:color="auto" w:fill="F4F3F8"/>
            <w:tcMar>
              <w:top w:w="0" w:type="dxa"/>
              <w:left w:w="0" w:type="dxa"/>
              <w:bottom w:w="0" w:type="dxa"/>
              <w:right w:w="0" w:type="dxa"/>
            </w:tcMar>
          </w:tcPr>
          <w:p w:rsidR="00975B61" w:rsidRDefault="00975B61">
            <w:pPr>
              <w:spacing w:after="1" w:line="0" w:lineRule="atLeast"/>
            </w:pPr>
          </w:p>
        </w:tc>
      </w:tr>
    </w:tbl>
    <w:p w:rsidR="00975B61" w:rsidRDefault="00975B61">
      <w:pPr>
        <w:pStyle w:val="ConsPlusNormal"/>
        <w:spacing w:before="280"/>
        <w:ind w:firstLine="540"/>
        <w:jc w:val="both"/>
      </w:pPr>
      <w:bookmarkStart w:id="3" w:name="P88"/>
      <w:bookmarkEnd w:id="3"/>
      <w:r>
        <w:t>4. В целях осуществления мониторинга закупок уполномоченному органу с использованием единой информационной системы предоставляется доступ к информации:</w:t>
      </w:r>
    </w:p>
    <w:p w:rsidR="00975B61" w:rsidRDefault="00975B61">
      <w:pPr>
        <w:pStyle w:val="ConsPlusNormal"/>
        <w:spacing w:before="220"/>
        <w:ind w:firstLine="540"/>
        <w:jc w:val="both"/>
      </w:pPr>
      <w:r>
        <w:t xml:space="preserve">а) о субъектах единой информационной системы, предусмотренных </w:t>
      </w:r>
      <w:hyperlink r:id="rId24" w:history="1">
        <w:r>
          <w:rPr>
            <w:color w:val="0000FF"/>
          </w:rPr>
          <w:t>пунктом 5</w:t>
        </w:r>
      </w:hyperlink>
      <w:r>
        <w:t xml:space="preserve"> Правил функционирования единой информационной системы в сфере закупок, утвержденных постановлением Правительства Российской Федерации от 23 декабря 2015 г. N 1414 "О порядке функционирования единой информационной системы в сфере закупок", с указанием организационно-правовой формы в соответствии с Общероссийским </w:t>
      </w:r>
      <w:hyperlink r:id="rId25" w:history="1">
        <w:r>
          <w:rPr>
            <w:color w:val="0000FF"/>
          </w:rPr>
          <w:t>классификатором</w:t>
        </w:r>
      </w:hyperlink>
      <w:r>
        <w:t xml:space="preserve"> </w:t>
      </w:r>
      <w:r>
        <w:lastRenderedPageBreak/>
        <w:t xml:space="preserve">организационно-правовых форм, формы собственности по Общероссийскому </w:t>
      </w:r>
      <w:hyperlink r:id="rId26" w:history="1">
        <w:r>
          <w:rPr>
            <w:color w:val="0000FF"/>
          </w:rPr>
          <w:t>классификатору</w:t>
        </w:r>
      </w:hyperlink>
      <w:r>
        <w:t xml:space="preserve"> форм собственности, мест нахождения в соответствии с Общероссийским </w:t>
      </w:r>
      <w:hyperlink r:id="rId27" w:history="1">
        <w:r>
          <w:rPr>
            <w:color w:val="0000FF"/>
          </w:rPr>
          <w:t>классификатором</w:t>
        </w:r>
      </w:hyperlink>
      <w:r>
        <w:t xml:space="preserve"> территорий муниципальных образований, в том числе о:</w:t>
      </w:r>
    </w:p>
    <w:p w:rsidR="00975B61" w:rsidRDefault="00975B61">
      <w:pPr>
        <w:pStyle w:val="ConsPlusNormal"/>
        <w:spacing w:before="220"/>
        <w:ind w:firstLine="540"/>
        <w:jc w:val="both"/>
      </w:pPr>
      <w:r>
        <w:t xml:space="preserve">количестве заказчиков (в том числе осуществлявших закупки) в соответствии с Федеральным </w:t>
      </w:r>
      <w:hyperlink r:id="rId28"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w:t>
      </w:r>
    </w:p>
    <w:p w:rsidR="00975B61" w:rsidRDefault="00975B61">
      <w:pPr>
        <w:pStyle w:val="ConsPlusNormal"/>
        <w:spacing w:before="220"/>
        <w:ind w:firstLine="540"/>
        <w:jc w:val="both"/>
      </w:pPr>
      <w:r>
        <w:t xml:space="preserve">количестве заказчиков (в том числе осуществлявших закупки) в соответствии с Федеральным </w:t>
      </w:r>
      <w:hyperlink r:id="rId29" w:history="1">
        <w:r>
          <w:rPr>
            <w:color w:val="0000FF"/>
          </w:rPr>
          <w:t>законом</w:t>
        </w:r>
      </w:hyperlink>
      <w:r>
        <w:t xml:space="preserve"> "О закупках товаров, работ, услуг отдельными видами юридических лиц", включенных в реестр заказчиков, зарегистрированных в единой информационной системе;</w:t>
      </w:r>
    </w:p>
    <w:p w:rsidR="00975B61" w:rsidRDefault="00975B61">
      <w:pPr>
        <w:pStyle w:val="ConsPlusNormal"/>
        <w:spacing w:before="220"/>
        <w:ind w:firstLine="540"/>
        <w:jc w:val="both"/>
      </w:pPr>
      <w:r>
        <w:t>количестве участников закупок, включенных в единый реестр участников закупок;</w:t>
      </w:r>
    </w:p>
    <w:p w:rsidR="00975B61" w:rsidRDefault="00975B61">
      <w:pPr>
        <w:pStyle w:val="ConsPlusNormal"/>
        <w:spacing w:before="220"/>
        <w:ind w:firstLine="540"/>
        <w:jc w:val="both"/>
      </w:pPr>
      <w:r>
        <w:t xml:space="preserve">количестве электронных площадок, с которыми единой информационной системой осуществлялось информационное взаимодействие в разрезе электронных процедур и закрытых электронных процедур, предусмотренных Федеральным </w:t>
      </w:r>
      <w:hyperlink r:id="rId30"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закупок, предусмотренных </w:t>
      </w:r>
      <w:hyperlink r:id="rId31" w:history="1">
        <w:r>
          <w:rPr>
            <w:color w:val="0000FF"/>
          </w:rPr>
          <w:t>статьями 3.3</w:t>
        </w:r>
      </w:hyperlink>
      <w:r>
        <w:t xml:space="preserve"> и </w:t>
      </w:r>
      <w:hyperlink r:id="rId32" w:history="1">
        <w:r>
          <w:rPr>
            <w:color w:val="0000FF"/>
          </w:rPr>
          <w:t>3.4</w:t>
        </w:r>
      </w:hyperlink>
      <w:r>
        <w:t xml:space="preserve"> Федерального закона "О закупках товаров, работ, услуг отдельными видами юридических лиц";</w:t>
      </w:r>
    </w:p>
    <w:p w:rsidR="00975B61" w:rsidRDefault="00975B61">
      <w:pPr>
        <w:pStyle w:val="ConsPlusNormal"/>
        <w:spacing w:before="220"/>
        <w:ind w:firstLine="540"/>
        <w:jc w:val="both"/>
      </w:pPr>
      <w:r>
        <w:t>количестве органов контроля и их территориальных органов, осуществляющих контроль за соблюдением законодательства Российской Федерации и иных нормативных правовых актов о контрактной системе в сфере закупок (далее - контроль в сфере закупок);</w:t>
      </w:r>
    </w:p>
    <w:p w:rsidR="00975B61" w:rsidRDefault="00975B61">
      <w:pPr>
        <w:pStyle w:val="ConsPlusNormal"/>
        <w:spacing w:before="220"/>
        <w:ind w:firstLine="540"/>
        <w:jc w:val="both"/>
      </w:pPr>
      <w:r>
        <w:t xml:space="preserve">б) о количестве размещенных в соответствии с Федеральным </w:t>
      </w:r>
      <w:hyperlink r:id="rId33"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в единой информационной системе планов-графиков закупок и общем объеме финансового обеспечения, включенного в такие планы-графики в разрезе источников финансирования, финансового года;</w:t>
      </w:r>
    </w:p>
    <w:p w:rsidR="00975B61" w:rsidRDefault="00975B61">
      <w:pPr>
        <w:pStyle w:val="ConsPlusNormal"/>
        <w:spacing w:before="220"/>
        <w:ind w:firstLine="540"/>
        <w:jc w:val="both"/>
      </w:pPr>
      <w:r>
        <w:t xml:space="preserve">в) о планировании закупок в соответствии с Федеральным </w:t>
      </w:r>
      <w:hyperlink r:id="rId34" w:history="1">
        <w:r>
          <w:rPr>
            <w:color w:val="0000FF"/>
          </w:rPr>
          <w:t>законом</w:t>
        </w:r>
      </w:hyperlink>
      <w:r>
        <w:t xml:space="preserve"> "О закупках товаров, работ, услуг отдельными видами юридических лиц", в том числе о:</w:t>
      </w:r>
    </w:p>
    <w:p w:rsidR="00975B61" w:rsidRDefault="00975B61">
      <w:pPr>
        <w:pStyle w:val="ConsPlusNormal"/>
        <w:spacing w:before="220"/>
        <w:ind w:firstLine="540"/>
        <w:jc w:val="both"/>
      </w:pPr>
      <w:r>
        <w:t>количестве размещенных в единой информационной системе планов закупок и сумме начальных (максимальных) цен договоров, включенных в такие планы в разрезе календарного года;</w:t>
      </w:r>
    </w:p>
    <w:p w:rsidR="00975B61" w:rsidRDefault="00975B61">
      <w:pPr>
        <w:pStyle w:val="ConsPlusNormal"/>
        <w:spacing w:before="220"/>
        <w:ind w:firstLine="540"/>
        <w:jc w:val="both"/>
      </w:pPr>
      <w:r>
        <w:t>количестве размещенных в единой информационной системе планов закупок, содержащих раздел о закупке у субъектов малого и среднего предпринимательства, и сумме начальных (максимальных) цен договоров, включенных в указанный раздел таких планов;</w:t>
      </w:r>
    </w:p>
    <w:p w:rsidR="00975B61" w:rsidRDefault="00975B61">
      <w:pPr>
        <w:pStyle w:val="ConsPlusNormal"/>
        <w:spacing w:before="220"/>
        <w:ind w:firstLine="540"/>
        <w:jc w:val="both"/>
      </w:pPr>
      <w:r>
        <w:t>количестве размещенных в единой информационной системе планов закупок инновационной продукции, высокотехнологичной продукции, лекарственных средств и сумме начальных (максимальных) цен договоров, включенных в такие планы;</w:t>
      </w:r>
    </w:p>
    <w:p w:rsidR="00975B61" w:rsidRDefault="00975B61">
      <w:pPr>
        <w:pStyle w:val="ConsPlusNormal"/>
        <w:spacing w:before="220"/>
        <w:ind w:firstLine="540"/>
        <w:jc w:val="both"/>
      </w:pPr>
      <w:r>
        <w:t>количестве размещенных в единой информационной системе планов закупок инновационной продукции, высокотехнологичной продукции, лекарственных средств, содержащих раздел о закупке у субъектов малого и среднего предпринимательства, и сумме начальных (максимальных) цен договоров, включенных в указанный раздел таких планов;</w:t>
      </w:r>
    </w:p>
    <w:p w:rsidR="00975B61" w:rsidRDefault="00975B61">
      <w:pPr>
        <w:pStyle w:val="ConsPlusNormal"/>
        <w:spacing w:before="220"/>
        <w:ind w:firstLine="540"/>
        <w:jc w:val="both"/>
      </w:pPr>
      <w:r>
        <w:t xml:space="preserve">г) об общественном обсуждении закупок в соответствии с Федеральным </w:t>
      </w:r>
      <w:hyperlink r:id="rId35"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в разрезе источников финансирования, в том числе о:</w:t>
      </w:r>
    </w:p>
    <w:p w:rsidR="00975B61" w:rsidRDefault="00975B61">
      <w:pPr>
        <w:pStyle w:val="ConsPlusNormal"/>
        <w:jc w:val="both"/>
      </w:pPr>
      <w:r>
        <w:t xml:space="preserve">(в ред. </w:t>
      </w:r>
      <w:hyperlink r:id="rId36" w:history="1">
        <w:r>
          <w:rPr>
            <w:color w:val="0000FF"/>
          </w:rPr>
          <w:t>Постановления</w:t>
        </w:r>
      </w:hyperlink>
      <w:r>
        <w:t xml:space="preserve"> Правительства РФ от 01.12.2021 N 2151)</w:t>
      </w:r>
    </w:p>
    <w:p w:rsidR="00975B61" w:rsidRDefault="00975B61">
      <w:pPr>
        <w:pStyle w:val="ConsPlusNormal"/>
        <w:spacing w:before="220"/>
        <w:ind w:firstLine="540"/>
        <w:jc w:val="both"/>
      </w:pPr>
      <w:r>
        <w:lastRenderedPageBreak/>
        <w:t>количестве закупок, в отношении которых осуществлено общественное обсуждение, и сумме начальных (максимальных) цен контрактов;</w:t>
      </w:r>
    </w:p>
    <w:p w:rsidR="00975B61" w:rsidRDefault="00975B61">
      <w:pPr>
        <w:pStyle w:val="ConsPlusNormal"/>
        <w:jc w:val="both"/>
      </w:pPr>
      <w:r>
        <w:t xml:space="preserve">(в ред. </w:t>
      </w:r>
      <w:hyperlink r:id="rId37" w:history="1">
        <w:r>
          <w:rPr>
            <w:color w:val="0000FF"/>
          </w:rPr>
          <w:t>Постановления</w:t>
        </w:r>
      </w:hyperlink>
      <w:r>
        <w:t xml:space="preserve"> Правительства РФ от 01.12.2021 N 2151)</w:t>
      </w:r>
    </w:p>
    <w:p w:rsidR="00975B61" w:rsidRDefault="00975B61">
      <w:pPr>
        <w:pStyle w:val="ConsPlusNormal"/>
        <w:spacing w:before="220"/>
        <w:ind w:firstLine="540"/>
        <w:jc w:val="both"/>
      </w:pPr>
      <w:r>
        <w:t>количестве участников общественного обсуждения закупок;</w:t>
      </w:r>
    </w:p>
    <w:p w:rsidR="00975B61" w:rsidRDefault="00975B61">
      <w:pPr>
        <w:pStyle w:val="ConsPlusNormal"/>
        <w:spacing w:before="220"/>
        <w:ind w:firstLine="540"/>
        <w:jc w:val="both"/>
      </w:pPr>
      <w:r>
        <w:t>количестве общественных обсуждений закупок, в которых не принимал участия ни один участник;</w:t>
      </w:r>
    </w:p>
    <w:p w:rsidR="00975B61" w:rsidRDefault="00975B61">
      <w:pPr>
        <w:pStyle w:val="ConsPlusNormal"/>
        <w:jc w:val="both"/>
      </w:pPr>
      <w:r>
        <w:t xml:space="preserve">(в ред. </w:t>
      </w:r>
      <w:hyperlink r:id="rId38" w:history="1">
        <w:r>
          <w:rPr>
            <w:color w:val="0000FF"/>
          </w:rPr>
          <w:t>Постановления</w:t>
        </w:r>
      </w:hyperlink>
      <w:r>
        <w:t xml:space="preserve"> Правительства РФ от 01.12.2021 N 2151)</w:t>
      </w:r>
    </w:p>
    <w:p w:rsidR="00975B61" w:rsidRDefault="00975B61">
      <w:pPr>
        <w:pStyle w:val="ConsPlusNormal"/>
        <w:spacing w:before="220"/>
        <w:ind w:firstLine="540"/>
        <w:jc w:val="both"/>
      </w:pPr>
      <w:r>
        <w:t xml:space="preserve">д) об осуществлении закупок в соответствии с Федеральным </w:t>
      </w:r>
      <w:hyperlink r:id="rId39"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в разрезе источников финансирования и способов определения поставщика (подрядчика, исполнителя), в том числе о:</w:t>
      </w:r>
    </w:p>
    <w:p w:rsidR="00975B61" w:rsidRDefault="00975B61">
      <w:pPr>
        <w:pStyle w:val="ConsPlusNormal"/>
        <w:spacing w:before="220"/>
        <w:ind w:firstLine="540"/>
        <w:jc w:val="both"/>
      </w:pPr>
      <w:r>
        <w:t>количестве извещений об осуществлении закупок и сумме начальных (максимальных) цен контрактов, указанных в таких извещениях, в том числе в отношении закупок, при осуществлении которых установлены 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975B61" w:rsidRDefault="00975B61">
      <w:pPr>
        <w:pStyle w:val="ConsPlusNormal"/>
        <w:spacing w:before="220"/>
        <w:ind w:firstLine="540"/>
        <w:jc w:val="both"/>
      </w:pPr>
      <w:r>
        <w:t>количестве извещений об осуществлении закупок и сумме начальных (максимальных) цен контрактов, указанных в таких извещениях, размещенных без использования каталога товаров, работ, услуг для обеспечения государственных и муниципальных нужд (далее - каталог);</w:t>
      </w:r>
    </w:p>
    <w:p w:rsidR="00975B61" w:rsidRDefault="00975B61">
      <w:pPr>
        <w:pStyle w:val="ConsPlusNormal"/>
        <w:spacing w:before="220"/>
        <w:ind w:firstLine="540"/>
        <w:jc w:val="both"/>
      </w:pPr>
      <w:r>
        <w:t xml:space="preserve">количестве извещений об осуществлении закупок и сумме начальных (максимальных) цен контрактов, указанных в таких извещениях, размещенных в единой информационной системе при определении поставщика (подрядчика, исполнителя) в соответствии с </w:t>
      </w:r>
      <w:hyperlink r:id="rId40" w:history="1">
        <w:r>
          <w:rPr>
            <w:color w:val="0000FF"/>
          </w:rPr>
          <w:t>пунктом 1 части 1 статьи 30</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
    <w:p w:rsidR="00975B61" w:rsidRDefault="00975B61">
      <w:pPr>
        <w:pStyle w:val="ConsPlusNormal"/>
        <w:spacing w:before="220"/>
        <w:ind w:firstLine="540"/>
        <w:jc w:val="both"/>
      </w:pPr>
      <w:r>
        <w:t xml:space="preserve">количестве извещений об осуществлении закупок, в которых установлено требование, предусмотренное </w:t>
      </w:r>
      <w:hyperlink r:id="rId41" w:history="1">
        <w:r>
          <w:rPr>
            <w:color w:val="0000FF"/>
          </w:rPr>
          <w:t>частью 5 статьи 30</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
    <w:p w:rsidR="00975B61" w:rsidRDefault="00975B61">
      <w:pPr>
        <w:pStyle w:val="ConsPlusNormal"/>
        <w:spacing w:before="220"/>
        <w:ind w:firstLine="540"/>
        <w:jc w:val="both"/>
      </w:pPr>
      <w:r>
        <w:t xml:space="preserve">количестве определений поставщика (подрядчика, исполнителя), признанных в соответствии с Федеральным </w:t>
      </w:r>
      <w:hyperlink r:id="rId42"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несостоявшимися, и сумме начальных (максимальных) цен контрактов, указанных в извещениях об их проведении, в разрезе случаев такого признания и с указанием количества контрактов, заключенных по результатам указанных определений поставщика (подрядчика, исполнителя), признанных несостоявшимися;</w:t>
      </w:r>
    </w:p>
    <w:p w:rsidR="00975B61" w:rsidRDefault="00975B61">
      <w:pPr>
        <w:pStyle w:val="ConsPlusNormal"/>
        <w:spacing w:before="220"/>
        <w:ind w:firstLine="540"/>
        <w:jc w:val="both"/>
      </w:pPr>
      <w:r>
        <w:t>количестве отмененных определений поставщика (подрядчика, исполнителя) и сумме начальных (максимальных) цен контрактов, указанных в извещениях об их осуществлении;</w:t>
      </w:r>
    </w:p>
    <w:p w:rsidR="00975B61" w:rsidRDefault="00975B61">
      <w:pPr>
        <w:pStyle w:val="ConsPlusNormal"/>
        <w:spacing w:before="220"/>
        <w:ind w:firstLine="540"/>
        <w:jc w:val="both"/>
      </w:pPr>
      <w:r>
        <w:t xml:space="preserve">е) об осуществлении закупок в соответствии с Федеральным </w:t>
      </w:r>
      <w:hyperlink r:id="rId43" w:history="1">
        <w:r>
          <w:rPr>
            <w:color w:val="0000FF"/>
          </w:rPr>
          <w:t>законом</w:t>
        </w:r>
      </w:hyperlink>
      <w:r>
        <w:t xml:space="preserve"> "О закупках товаров, работ, услуг отдельными видами юридических лиц" в разрезе способов закупок, указанных в </w:t>
      </w:r>
      <w:hyperlink r:id="rId44" w:history="1">
        <w:r>
          <w:rPr>
            <w:color w:val="0000FF"/>
          </w:rPr>
          <w:t>частях 3.1</w:t>
        </w:r>
      </w:hyperlink>
      <w:r>
        <w:t xml:space="preserve"> и </w:t>
      </w:r>
      <w:hyperlink r:id="rId45" w:history="1">
        <w:r>
          <w:rPr>
            <w:color w:val="0000FF"/>
          </w:rPr>
          <w:t>3.2 статьи 3</w:t>
        </w:r>
      </w:hyperlink>
      <w:r>
        <w:t xml:space="preserve"> указанного Федерального закона, в том числе о:</w:t>
      </w:r>
    </w:p>
    <w:p w:rsidR="00975B61" w:rsidRDefault="00975B61">
      <w:pPr>
        <w:pStyle w:val="ConsPlusNormal"/>
        <w:spacing w:before="220"/>
        <w:ind w:firstLine="540"/>
        <w:jc w:val="both"/>
      </w:pPr>
      <w:r>
        <w:t xml:space="preserve">количестве извещений об осуществлении конкурентных закупок и общей сумме начальных (максимальных) цен договоров, указанных в таких извещениях, в разрезе закупок, предусмотренных </w:t>
      </w:r>
      <w:hyperlink r:id="rId46" w:history="1">
        <w:r>
          <w:rPr>
            <w:color w:val="0000FF"/>
          </w:rPr>
          <w:t>статьями 3.2</w:t>
        </w:r>
      </w:hyperlink>
      <w:r>
        <w:t xml:space="preserve">, </w:t>
      </w:r>
      <w:hyperlink r:id="rId47" w:history="1">
        <w:r>
          <w:rPr>
            <w:color w:val="0000FF"/>
          </w:rPr>
          <w:t>3.3</w:t>
        </w:r>
      </w:hyperlink>
      <w:r>
        <w:t xml:space="preserve"> и </w:t>
      </w:r>
      <w:hyperlink r:id="rId48" w:history="1">
        <w:r>
          <w:rPr>
            <w:color w:val="0000FF"/>
          </w:rPr>
          <w:t>3.4</w:t>
        </w:r>
      </w:hyperlink>
      <w:r>
        <w:t xml:space="preserve"> Федерального закона "О закупках товаров, работ, услуг отдельными видами юридических лиц";</w:t>
      </w:r>
    </w:p>
    <w:p w:rsidR="00975B61" w:rsidRDefault="00975B61">
      <w:pPr>
        <w:pStyle w:val="ConsPlusNormal"/>
        <w:spacing w:before="220"/>
        <w:ind w:firstLine="540"/>
        <w:jc w:val="both"/>
      </w:pPr>
      <w:r>
        <w:t>количестве отмененных конкурентных закупок и общей сумме начальных (максимальных) цен контрактов, указанных в извещениях об их осуществлении;</w:t>
      </w:r>
    </w:p>
    <w:p w:rsidR="00975B61" w:rsidRDefault="00975B61">
      <w:pPr>
        <w:pStyle w:val="ConsPlusNormal"/>
        <w:spacing w:before="220"/>
        <w:ind w:firstLine="540"/>
        <w:jc w:val="both"/>
      </w:pPr>
      <w:r>
        <w:lastRenderedPageBreak/>
        <w:t>ж) о контрактах, информация о которых включена в реестр контрактов, заключенных заказчиками, в разрезе источников финансирования и способов определения поставщика (подрядчика, исполнителя), в том числе о:</w:t>
      </w:r>
    </w:p>
    <w:p w:rsidR="00975B61" w:rsidRDefault="00975B61">
      <w:pPr>
        <w:pStyle w:val="ConsPlusNormal"/>
        <w:spacing w:before="220"/>
        <w:ind w:firstLine="540"/>
        <w:jc w:val="both"/>
      </w:pPr>
      <w:r>
        <w:t xml:space="preserve">количестве и сумме цен контрактов, заключенных по результатам определения поставщика (подрядчика, исполнителя) в соответствии с </w:t>
      </w:r>
      <w:hyperlink r:id="rId49" w:history="1">
        <w:r>
          <w:rPr>
            <w:color w:val="0000FF"/>
          </w:rPr>
          <w:t>пунктом 1 части 1 статьи 30</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
    <w:p w:rsidR="00975B61" w:rsidRDefault="00975B61">
      <w:pPr>
        <w:pStyle w:val="ConsPlusNormal"/>
        <w:spacing w:before="220"/>
        <w:ind w:firstLine="540"/>
        <w:jc w:val="both"/>
      </w:pPr>
      <w:r>
        <w:t xml:space="preserve">количестве контрактов, заключенных по результатам закупок, в извещении об осуществлении которых установлено требование, предусмотренное </w:t>
      </w:r>
      <w:hyperlink r:id="rId50" w:history="1">
        <w:r>
          <w:rPr>
            <w:color w:val="0000FF"/>
          </w:rPr>
          <w:t>частью 5 статьи 30</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
    <w:p w:rsidR="00975B61" w:rsidRDefault="00975B61">
      <w:pPr>
        <w:pStyle w:val="ConsPlusNormal"/>
        <w:spacing w:before="220"/>
        <w:ind w:firstLine="540"/>
        <w:jc w:val="both"/>
      </w:pPr>
      <w:r>
        <w:t xml:space="preserve">количестве и сумме цен контрактов, заключенных по результатам осуществления закупок у единственного поставщика (подрядчика, исполнителя), в разрезе случаев, указанных в </w:t>
      </w:r>
      <w:hyperlink r:id="rId51" w:history="1">
        <w:r>
          <w:rPr>
            <w:color w:val="0000FF"/>
          </w:rPr>
          <w:t>части 1 статьи 93</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
    <w:p w:rsidR="00975B61" w:rsidRDefault="00975B61">
      <w:pPr>
        <w:pStyle w:val="ConsPlusNormal"/>
        <w:spacing w:before="220"/>
        <w:ind w:firstLine="540"/>
        <w:jc w:val="both"/>
      </w:pPr>
      <w:r>
        <w:t>количестве и сумме цен контрактов, заключенных без использования каталога;</w:t>
      </w:r>
    </w:p>
    <w:p w:rsidR="00975B61" w:rsidRDefault="00975B61">
      <w:pPr>
        <w:pStyle w:val="ConsPlusNormal"/>
        <w:spacing w:before="220"/>
        <w:ind w:firstLine="540"/>
        <w:jc w:val="both"/>
      </w:pPr>
      <w:bookmarkStart w:id="4" w:name="P123"/>
      <w:bookmarkEnd w:id="4"/>
      <w:r>
        <w:t>совокупном объеме закупок товаров, в том числе товаров, поставленных при выполнении закупаемых работ, оказании закупаемых услуг, а также о совокупном объеме российских товаров, в том числе товаров, поставленных при выполнении закупаемых работ, оказании закупаемых услуг;</w:t>
      </w:r>
    </w:p>
    <w:p w:rsidR="00975B61" w:rsidRDefault="00975B61">
      <w:pPr>
        <w:pStyle w:val="ConsPlusNormal"/>
        <w:spacing w:before="220"/>
        <w:ind w:firstLine="540"/>
        <w:jc w:val="both"/>
      </w:pPr>
      <w:r>
        <w:t xml:space="preserve">количестве случаев размещения в реестре контрактов, заключенных заказчиками, информации о документах об оплате контракта, отдельного этапа исполнения контракта, предусмотренных порядком, установленным в соответствии с </w:t>
      </w:r>
      <w:hyperlink r:id="rId52" w:history="1">
        <w:r>
          <w:rPr>
            <w:color w:val="0000FF"/>
          </w:rPr>
          <w:t>пунктом 10</w:t>
        </w:r>
      </w:hyperlink>
      <w:r>
        <w:t xml:space="preserve"> Правил ведения реестра контрактов, заключенных заказчиками, утвержденных постановлением Правительства Российской Федерации от 28 ноября 2013 г. N 1084 "О порядке ведения реестра контрактов, заключенных заказчиками, и реестра контрактов, содержащего сведения, составляющие государственную тайну", дата составления которых превышает срок, предусмотренный </w:t>
      </w:r>
      <w:hyperlink r:id="rId53" w:history="1">
        <w:r>
          <w:rPr>
            <w:color w:val="0000FF"/>
          </w:rPr>
          <w:t>частью 8 статьи 30</w:t>
        </w:r>
      </w:hyperlink>
      <w:r>
        <w:t xml:space="preserve"> или </w:t>
      </w:r>
      <w:hyperlink r:id="rId54" w:history="1">
        <w:r>
          <w:rPr>
            <w:color w:val="0000FF"/>
          </w:rPr>
          <w:t>частью 13.1 статьи 34</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
    <w:p w:rsidR="00975B61" w:rsidRDefault="00975B61">
      <w:pPr>
        <w:pStyle w:val="ConsPlusNormal"/>
        <w:spacing w:before="220"/>
        <w:ind w:firstLine="540"/>
        <w:jc w:val="both"/>
      </w:pPr>
      <w:bookmarkStart w:id="5" w:name="P125"/>
      <w:bookmarkEnd w:id="5"/>
      <w:r>
        <w:t>сумме начисленных неустоек (штрафов, пеней) в связи с неисполнением или ненадлежащим исполнением обязательств, предусмотренных контрактом;</w:t>
      </w:r>
    </w:p>
    <w:p w:rsidR="00975B61" w:rsidRDefault="00975B61">
      <w:pPr>
        <w:pStyle w:val="ConsPlusNormal"/>
        <w:spacing w:before="220"/>
        <w:ind w:firstLine="540"/>
        <w:jc w:val="both"/>
      </w:pPr>
      <w:r>
        <w:t>сумме оплаченных неустоек (штрафов, пеней) в связи с неисполнением или ненадлежащим исполнением обязательств, предусмотренных контрактом;</w:t>
      </w:r>
    </w:p>
    <w:p w:rsidR="00975B61" w:rsidRDefault="00975B61">
      <w:pPr>
        <w:pStyle w:val="ConsPlusNormal"/>
        <w:spacing w:before="220"/>
        <w:ind w:firstLine="540"/>
        <w:jc w:val="both"/>
      </w:pPr>
      <w:r>
        <w:t>сумме списанных неустоек (штрафов, пеней), начисленных в связи с неисполнением или ненадлежащим исполнением обязательств, предусмотренных контрактом;</w:t>
      </w:r>
    </w:p>
    <w:p w:rsidR="00975B61" w:rsidRDefault="00975B61">
      <w:pPr>
        <w:pStyle w:val="ConsPlusNormal"/>
        <w:spacing w:before="220"/>
        <w:ind w:firstLine="540"/>
        <w:jc w:val="both"/>
      </w:pPr>
      <w:bookmarkStart w:id="6" w:name="P128"/>
      <w:bookmarkEnd w:id="6"/>
      <w:r>
        <w:t xml:space="preserve">количестве и сумме цен расторгнутых контрактов в разрезе оснований, предусмотренных </w:t>
      </w:r>
      <w:hyperlink r:id="rId55" w:history="1">
        <w:r>
          <w:rPr>
            <w:color w:val="0000FF"/>
          </w:rPr>
          <w:t>частью 8 статьи 95</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
    <w:p w:rsidR="00975B61" w:rsidRDefault="00975B61">
      <w:pPr>
        <w:pStyle w:val="ConsPlusNormal"/>
        <w:spacing w:before="220"/>
        <w:ind w:firstLine="540"/>
        <w:jc w:val="both"/>
      </w:pPr>
      <w:r>
        <w:t xml:space="preserve">з) о договорах, информация о которых включена в реестр договоров, заключенных заказчиками по результатам закупки, в разрезе способов, указанных в </w:t>
      </w:r>
      <w:hyperlink r:id="rId56" w:history="1">
        <w:r>
          <w:rPr>
            <w:color w:val="0000FF"/>
          </w:rPr>
          <w:t>частях 3.1</w:t>
        </w:r>
      </w:hyperlink>
      <w:r>
        <w:t xml:space="preserve"> и </w:t>
      </w:r>
      <w:hyperlink r:id="rId57" w:history="1">
        <w:r>
          <w:rPr>
            <w:color w:val="0000FF"/>
          </w:rPr>
          <w:t>3.2 статьи 3</w:t>
        </w:r>
      </w:hyperlink>
      <w:r>
        <w:t xml:space="preserve"> Федерального закона "О закупках товаров, работ, услуг отдельными видами юридических лиц", в том числе о:</w:t>
      </w:r>
    </w:p>
    <w:p w:rsidR="00975B61" w:rsidRDefault="00975B61">
      <w:pPr>
        <w:pStyle w:val="ConsPlusNormal"/>
        <w:spacing w:before="220"/>
        <w:ind w:firstLine="540"/>
        <w:jc w:val="both"/>
      </w:pPr>
      <w:r>
        <w:t xml:space="preserve">совокупном объеме закупок товаров, включая товары, поставленные при выполнении закупаемых работ, оказании закупаемых услуг, а также совокупном объеме закупок товаров </w:t>
      </w:r>
      <w:r>
        <w:lastRenderedPageBreak/>
        <w:t xml:space="preserve">российского происхождения, в том числе товаров, поставленных при выполнении закупаемых работ, оказании закупаемых услуг, сформированной по форме согласно приложению. Такая информация формируется в единой информационной системе путем обработки информации, содержащейся в </w:t>
      </w:r>
      <w:hyperlink r:id="rId58" w:history="1">
        <w:r>
          <w:rPr>
            <w:color w:val="0000FF"/>
          </w:rPr>
          <w:t>разделе 4</w:t>
        </w:r>
      </w:hyperlink>
      <w:r>
        <w:t xml:space="preserve"> сведений о заключенных договорах, формируемых заказчиками за последний месяц календарного года в соответствии с Положением о размещении в единой информационной системе информации о закупке, утвержденным постановлением Правительства Российской Федерации от 10 сентября 2012 г. N 908 "Об утверждении Положения о размещении в единой информационной системе информации о закупке";</w:t>
      </w:r>
    </w:p>
    <w:p w:rsidR="00975B61" w:rsidRDefault="00975B61">
      <w:pPr>
        <w:pStyle w:val="ConsPlusNormal"/>
        <w:spacing w:before="220"/>
        <w:ind w:firstLine="540"/>
        <w:jc w:val="both"/>
      </w:pPr>
      <w:r>
        <w:t xml:space="preserve">количестве случаев размещения в реестре договоров, заключенных заказчиками по результатам закупки, информации и документов, касающихся оплаты договора, предусмотренных </w:t>
      </w:r>
      <w:hyperlink r:id="rId59" w:history="1">
        <w:r>
          <w:rPr>
            <w:color w:val="0000FF"/>
          </w:rPr>
          <w:t>Правилами</w:t>
        </w:r>
      </w:hyperlink>
      <w:r>
        <w:t xml:space="preserve"> ведения реестра договоров, заключенных заказчиками по результатам закупки, утвержденными постановлением Правительства Российской Федерации от 31 октября 2014 г. N 1132 "О порядке ведения реестра договоров, заключенных заказчиками по результатам закупки", содержащих дату оплаты договора, превышающую срок, предусмотренный </w:t>
      </w:r>
      <w:hyperlink r:id="rId60" w:history="1">
        <w:r>
          <w:rPr>
            <w:color w:val="0000FF"/>
          </w:rPr>
          <w:t>пунктами 14.3</w:t>
        </w:r>
      </w:hyperlink>
      <w:r>
        <w:t xml:space="preserve">, </w:t>
      </w:r>
      <w:hyperlink r:id="rId61" w:history="1">
        <w:r>
          <w:rPr>
            <w:color w:val="0000FF"/>
          </w:rPr>
          <w:t>28</w:t>
        </w:r>
      </w:hyperlink>
      <w:r>
        <w:t xml:space="preserve"> и </w:t>
      </w:r>
      <w:hyperlink r:id="rId62" w:history="1">
        <w:r>
          <w:rPr>
            <w:color w:val="0000FF"/>
          </w:rPr>
          <w:t>32.1</w:t>
        </w:r>
      </w:hyperlink>
      <w:r>
        <w:t xml:space="preserve">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утвержденного постановлением Правительства Российской Федерации от 11 декабря 2014 г. N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975B61" w:rsidRDefault="00975B61">
      <w:pPr>
        <w:pStyle w:val="ConsPlusNormal"/>
        <w:spacing w:before="220"/>
        <w:ind w:firstLine="540"/>
        <w:jc w:val="both"/>
      </w:pPr>
      <w:r>
        <w:t>количестве и сумме цен расторгнутых договоров;</w:t>
      </w:r>
    </w:p>
    <w:p w:rsidR="00975B61" w:rsidRDefault="00975B61">
      <w:pPr>
        <w:pStyle w:val="ConsPlusNormal"/>
        <w:spacing w:before="220"/>
        <w:ind w:firstLine="540"/>
        <w:jc w:val="both"/>
      </w:pPr>
      <w:r>
        <w:t>и) о независимых гарантиях, включенных в реестр независимых гарантий, в разрезе независимых гарантий, выданных в качестве обеспечения заявок на участие в закупках, исполнения контрактов, гарантийных обязательств, в том числе о:</w:t>
      </w:r>
    </w:p>
    <w:p w:rsidR="00975B61" w:rsidRDefault="00975B61">
      <w:pPr>
        <w:pStyle w:val="ConsPlusNormal"/>
        <w:jc w:val="both"/>
      </w:pPr>
      <w:r>
        <w:t xml:space="preserve">(в ред. </w:t>
      </w:r>
      <w:hyperlink r:id="rId63" w:history="1">
        <w:r>
          <w:rPr>
            <w:color w:val="0000FF"/>
          </w:rPr>
          <w:t>Постановления</w:t>
        </w:r>
      </w:hyperlink>
      <w:r>
        <w:t xml:space="preserve"> Правительства РФ от 01.12.2021 N 2151)</w:t>
      </w:r>
    </w:p>
    <w:p w:rsidR="00975B61" w:rsidRDefault="00975B61">
      <w:pPr>
        <w:pStyle w:val="ConsPlusNormal"/>
        <w:spacing w:before="220"/>
        <w:ind w:firstLine="540"/>
        <w:jc w:val="both"/>
      </w:pPr>
      <w:bookmarkStart w:id="7" w:name="P135"/>
      <w:bookmarkEnd w:id="7"/>
      <w:r>
        <w:t>количестве независимых гарантий, включенных в указанный реестр, и общей сумме, указанной в таких гарантиях;</w:t>
      </w:r>
    </w:p>
    <w:p w:rsidR="00975B61" w:rsidRDefault="00975B61">
      <w:pPr>
        <w:pStyle w:val="ConsPlusNormal"/>
        <w:jc w:val="both"/>
      </w:pPr>
      <w:r>
        <w:t xml:space="preserve">(в ред. </w:t>
      </w:r>
      <w:hyperlink r:id="rId64" w:history="1">
        <w:r>
          <w:rPr>
            <w:color w:val="0000FF"/>
          </w:rPr>
          <w:t>Постановления</w:t>
        </w:r>
      </w:hyperlink>
      <w:r>
        <w:t xml:space="preserve"> Правительства РФ от 01.12.2021 N 2151)</w:t>
      </w:r>
    </w:p>
    <w:p w:rsidR="00975B61" w:rsidRDefault="00975B61">
      <w:pPr>
        <w:pStyle w:val="ConsPlusNormal"/>
        <w:spacing w:before="220"/>
        <w:ind w:firstLine="540"/>
        <w:jc w:val="both"/>
      </w:pPr>
      <w:bookmarkStart w:id="8" w:name="P137"/>
      <w:bookmarkEnd w:id="8"/>
      <w:r>
        <w:t xml:space="preserve">количестве и общей сумме, указанной в независимых гарантиях, не принятых заказчиками, в разрезе предусмотренных Федеральным </w:t>
      </w:r>
      <w:hyperlink r:id="rId65"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причин отказа в принятии таких гарантий;</w:t>
      </w:r>
    </w:p>
    <w:p w:rsidR="00975B61" w:rsidRDefault="00975B61">
      <w:pPr>
        <w:pStyle w:val="ConsPlusNormal"/>
        <w:jc w:val="both"/>
      </w:pPr>
      <w:r>
        <w:t xml:space="preserve">(в ред. </w:t>
      </w:r>
      <w:hyperlink r:id="rId66" w:history="1">
        <w:r>
          <w:rPr>
            <w:color w:val="0000FF"/>
          </w:rPr>
          <w:t>Постановления</w:t>
        </w:r>
      </w:hyperlink>
      <w:r>
        <w:t xml:space="preserve"> Правительства РФ от 01.12.2021 N 2151)</w:t>
      </w:r>
    </w:p>
    <w:p w:rsidR="00975B61" w:rsidRDefault="00975B61">
      <w:pPr>
        <w:pStyle w:val="ConsPlusNormal"/>
        <w:spacing w:before="220"/>
        <w:ind w:firstLine="540"/>
        <w:jc w:val="both"/>
      </w:pPr>
      <w:r>
        <w:t xml:space="preserve">к) об осуществлении контроля в сфере закупок, о поданных и рассмотренных жалобах в соответствии с Федеральным </w:t>
      </w:r>
      <w:hyperlink r:id="rId67"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о деятельности органов контроля в том числе о:</w:t>
      </w:r>
    </w:p>
    <w:p w:rsidR="00975B61" w:rsidRDefault="00975B61">
      <w:pPr>
        <w:pStyle w:val="ConsPlusNormal"/>
        <w:spacing w:before="220"/>
        <w:ind w:firstLine="540"/>
        <w:jc w:val="both"/>
      </w:pPr>
      <w:bookmarkStart w:id="9" w:name="P140"/>
      <w:bookmarkEnd w:id="9"/>
      <w:r>
        <w:t>количестве и результатах проведения плановых и внеплановых проверок;</w:t>
      </w:r>
    </w:p>
    <w:p w:rsidR="00975B61" w:rsidRDefault="00975B61">
      <w:pPr>
        <w:pStyle w:val="ConsPlusNormal"/>
        <w:spacing w:before="220"/>
        <w:ind w:firstLine="540"/>
        <w:jc w:val="both"/>
      </w:pPr>
      <w:r>
        <w:t xml:space="preserve">количестве протоколов о несоответствии контролируемой информации, направленных с использованием единой информационной системы субъектам контроля в соответствии с </w:t>
      </w:r>
      <w:hyperlink r:id="rId68" w:history="1">
        <w:r>
          <w:rPr>
            <w:color w:val="0000FF"/>
          </w:rPr>
          <w:t>Правилами</w:t>
        </w:r>
      </w:hyperlink>
      <w:r>
        <w:t xml:space="preserve"> осуществления контроля, предусмотренного частями 5 и 5.1 статьи 99 Федерального закона "О контрактной системе в сфере закупок товаров, работ, услуг для обеспечения государственных и муниципальных нужд", утвержденными постановлением Правительства Российской Федерации от 6 августа 2020 г. N 1193 "О порядке осуществления контроля, предусмотренного частями 5 и 5.1 статьи 99 Федерального закона "О контрактной системе в сфере закупок товаров, работ, услуг для обеспечения государственных и муниципальных нужд", и об изменении и признании утратившими силу некоторых актов Правительства Российской </w:t>
      </w:r>
      <w:r>
        <w:lastRenderedPageBreak/>
        <w:t>Федерации", в разрезе источников финансирования, а также о количестве закупок, в отношении которых направлены такие протоколы;</w:t>
      </w:r>
    </w:p>
    <w:p w:rsidR="00975B61" w:rsidRDefault="00975B61">
      <w:pPr>
        <w:pStyle w:val="ConsPlusNormal"/>
        <w:spacing w:before="220"/>
        <w:ind w:firstLine="540"/>
        <w:jc w:val="both"/>
      </w:pPr>
      <w:bookmarkStart w:id="10" w:name="P142"/>
      <w:bookmarkEnd w:id="10"/>
      <w:r>
        <w:t xml:space="preserve">количестве поданных, отозванных, возвращенных, рассмотренных в соответствии с Федеральным </w:t>
      </w:r>
      <w:hyperlink r:id="rId69"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контрольными органами в сфере закупок и их территориальными органами жалоб в разрезе источников финансирования закупок;</w:t>
      </w:r>
    </w:p>
    <w:p w:rsidR="00975B61" w:rsidRDefault="00975B61">
      <w:pPr>
        <w:pStyle w:val="ConsPlusNormal"/>
        <w:spacing w:before="220"/>
        <w:ind w:firstLine="540"/>
        <w:jc w:val="both"/>
      </w:pPr>
      <w:r>
        <w:t xml:space="preserve">л) о количестве участников закупок, поставщиков (подрядчиков, исполнителей), информация о которых включена в реестр недобросовестных поставщиков (подрядчиков, исполнителей), в разрезе оснований, предусмотренных </w:t>
      </w:r>
      <w:hyperlink r:id="rId70" w:history="1">
        <w:r>
          <w:rPr>
            <w:color w:val="0000FF"/>
          </w:rPr>
          <w:t>частью 2 статьи 104</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
    <w:p w:rsidR="00975B61" w:rsidRDefault="00975B61">
      <w:pPr>
        <w:pStyle w:val="ConsPlusNormal"/>
        <w:spacing w:before="220"/>
        <w:ind w:firstLine="540"/>
        <w:jc w:val="both"/>
      </w:pPr>
      <w:r>
        <w:t xml:space="preserve">м) о количестве участников закупок, поставщиков (исполнителей, подрядчиков), информация о которых включена в реестр недобросовестных поставщиков, в разрезе оснований, предусмотренных </w:t>
      </w:r>
      <w:hyperlink r:id="rId71" w:history="1">
        <w:r>
          <w:rPr>
            <w:color w:val="0000FF"/>
          </w:rPr>
          <w:t>частью 2 статьи 5</w:t>
        </w:r>
      </w:hyperlink>
      <w:r>
        <w:t xml:space="preserve"> Федерального закона "О закупках товаров, работ, услуг отдельными видами юридических лиц".</w:t>
      </w:r>
    </w:p>
    <w:p w:rsidR="00975B61" w:rsidRDefault="00975B61">
      <w:pPr>
        <w:pStyle w:val="ConsPlusNormal"/>
        <w:spacing w:before="220"/>
        <w:ind w:firstLine="540"/>
        <w:jc w:val="both"/>
      </w:pPr>
      <w:bookmarkStart w:id="11" w:name="P145"/>
      <w:bookmarkEnd w:id="11"/>
      <w:r>
        <w:t>5.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представляет в уполномоченный орган информацию о:</w:t>
      </w:r>
    </w:p>
    <w:p w:rsidR="00975B61" w:rsidRDefault="00975B61">
      <w:pPr>
        <w:pStyle w:val="ConsPlusNormal"/>
        <w:spacing w:before="220"/>
        <w:ind w:firstLine="540"/>
        <w:jc w:val="both"/>
      </w:pPr>
      <w:r>
        <w:t xml:space="preserve">а) контрактах, информация о которых включена в реестр контрактов, содержащий сведения, составляющие государственную тайну, в том числе информацию, предусмотренную </w:t>
      </w:r>
      <w:hyperlink w:anchor="P123" w:history="1">
        <w:r>
          <w:rPr>
            <w:color w:val="0000FF"/>
          </w:rPr>
          <w:t>абзацами шестым</w:t>
        </w:r>
      </w:hyperlink>
      <w:r>
        <w:t xml:space="preserve"> - </w:t>
      </w:r>
      <w:hyperlink w:anchor="P125" w:history="1">
        <w:r>
          <w:rPr>
            <w:color w:val="0000FF"/>
          </w:rPr>
          <w:t>восьмым</w:t>
        </w:r>
      </w:hyperlink>
      <w:r>
        <w:t xml:space="preserve"> и </w:t>
      </w:r>
      <w:hyperlink w:anchor="P128" w:history="1">
        <w:r>
          <w:rPr>
            <w:color w:val="0000FF"/>
          </w:rPr>
          <w:t>одиннадцатым подпункта "ж" пункта 4</w:t>
        </w:r>
      </w:hyperlink>
      <w:r>
        <w:t xml:space="preserve"> настоящего Положения;</w:t>
      </w:r>
    </w:p>
    <w:p w:rsidR="00975B61" w:rsidRDefault="00975B61">
      <w:pPr>
        <w:pStyle w:val="ConsPlusNormal"/>
        <w:spacing w:before="220"/>
        <w:ind w:firstLine="540"/>
        <w:jc w:val="both"/>
      </w:pPr>
      <w:r>
        <w:t xml:space="preserve">б) независимых гарантиях, включенных в закрытый реестр независимых гарантий, в разрезе независимых гарантий, выданных в качестве обеспечения заявок на участие в закупках, исполнения контрактов, гарантийных обязательств, в том числе информацию, предусмотренную </w:t>
      </w:r>
      <w:hyperlink w:anchor="P135" w:history="1">
        <w:r>
          <w:rPr>
            <w:color w:val="0000FF"/>
          </w:rPr>
          <w:t>абзацами вторым</w:t>
        </w:r>
      </w:hyperlink>
      <w:r>
        <w:t xml:space="preserve"> и </w:t>
      </w:r>
      <w:hyperlink w:anchor="P137" w:history="1">
        <w:r>
          <w:rPr>
            <w:color w:val="0000FF"/>
          </w:rPr>
          <w:t>третьим подпункта "и" пункта 4</w:t>
        </w:r>
      </w:hyperlink>
      <w:r>
        <w:t xml:space="preserve"> настоящего Положения.</w:t>
      </w:r>
    </w:p>
    <w:p w:rsidR="00975B61" w:rsidRDefault="00975B61">
      <w:pPr>
        <w:pStyle w:val="ConsPlusNormal"/>
        <w:jc w:val="both"/>
      </w:pPr>
      <w:r>
        <w:t xml:space="preserve">(в ред. </w:t>
      </w:r>
      <w:hyperlink r:id="rId72" w:history="1">
        <w:r>
          <w:rPr>
            <w:color w:val="0000FF"/>
          </w:rPr>
          <w:t>Постановления</w:t>
        </w:r>
      </w:hyperlink>
      <w:r>
        <w:t xml:space="preserve"> Правительства РФ от 01.12.2021 N 2151)</w:t>
      </w:r>
    </w:p>
    <w:p w:rsidR="00975B61" w:rsidRDefault="00975B61">
      <w:pPr>
        <w:pStyle w:val="ConsPlusNormal"/>
        <w:spacing w:before="220"/>
        <w:ind w:firstLine="540"/>
        <w:jc w:val="both"/>
      </w:pPr>
      <w:r>
        <w:t>6. Федеральный орган исполнительной власти, уполномоченный на осуществление контроля в сфере закупок, представляет в уполномоченный орган информацию:</w:t>
      </w:r>
    </w:p>
    <w:p w:rsidR="00975B61" w:rsidRDefault="00975B61">
      <w:pPr>
        <w:pStyle w:val="ConsPlusNormal"/>
        <w:spacing w:before="220"/>
        <w:ind w:firstLine="540"/>
        <w:jc w:val="both"/>
      </w:pPr>
      <w:r>
        <w:t xml:space="preserve">а) о количестве случаев согласования заключения контракта с единственным поставщиком (подрядчиком, исполнителем) в случае, предусмотренном </w:t>
      </w:r>
      <w:hyperlink r:id="rId73" w:history="1">
        <w:r>
          <w:rPr>
            <w:color w:val="0000FF"/>
          </w:rPr>
          <w:t>пунктом 4 части 5 статьи 93</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отказа в таком согласовании;</w:t>
      </w:r>
    </w:p>
    <w:p w:rsidR="00975B61" w:rsidRDefault="00975B61">
      <w:pPr>
        <w:pStyle w:val="ConsPlusNormal"/>
        <w:spacing w:before="220"/>
        <w:ind w:firstLine="540"/>
        <w:jc w:val="both"/>
      </w:pPr>
      <w:r>
        <w:t xml:space="preserve">б) о количестве поступивших в указанный орган и его территориальные органы уведомлений, предусмотренных </w:t>
      </w:r>
      <w:hyperlink r:id="rId74" w:history="1">
        <w:r>
          <w:rPr>
            <w:color w:val="0000FF"/>
          </w:rPr>
          <w:t>частью 2 статьи 93</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и о количестве внеплановых проверок, проведенных в связи с их получением;</w:t>
      </w:r>
    </w:p>
    <w:p w:rsidR="00975B61" w:rsidRDefault="00975B61">
      <w:pPr>
        <w:pStyle w:val="ConsPlusNormal"/>
        <w:spacing w:before="220"/>
        <w:ind w:firstLine="540"/>
        <w:jc w:val="both"/>
      </w:pPr>
      <w:r>
        <w:t xml:space="preserve">в) предусмотренную </w:t>
      </w:r>
      <w:hyperlink w:anchor="P140" w:history="1">
        <w:r>
          <w:rPr>
            <w:color w:val="0000FF"/>
          </w:rPr>
          <w:t>абзацами вторым</w:t>
        </w:r>
      </w:hyperlink>
      <w:r>
        <w:t xml:space="preserve"> и </w:t>
      </w:r>
      <w:hyperlink w:anchor="P142" w:history="1">
        <w:r>
          <w:rPr>
            <w:color w:val="0000FF"/>
          </w:rPr>
          <w:t>четвертым подпункта "к" пункта 4</w:t>
        </w:r>
      </w:hyperlink>
      <w:r>
        <w:t xml:space="preserve"> настоящего Положения, о плановых, внеплановых проверках, жалобах и результатах их рассмотрения, информация о которых в соответствии с </w:t>
      </w:r>
      <w:hyperlink r:id="rId75" w:history="1">
        <w:r>
          <w:rPr>
            <w:color w:val="0000FF"/>
          </w:rPr>
          <w:t>Правилами</w:t>
        </w:r>
      </w:hyperlink>
      <w:r>
        <w:t xml:space="preserve"> ведения реестра жалоб, плановых и внеплановых проверок, принятых по ним решений и выданных предписаний, представлений, утвержденными постановлением Правительства Российской Федерации от 27 октября 2015 г. N 1148 "О порядке ведения реестра жалоб, плановых и внеплановых проверок, принятых по ним решений и выданных предписаний, представлений", не включается в реестр жалоб, плановых и внеплановых проверок, принятых по ним решений и выданных предписаний, представлений (за исключением такой информации в отношении закупок в рамках государственного оборонного заказа).</w:t>
      </w:r>
    </w:p>
    <w:p w:rsidR="00975B61" w:rsidRDefault="00975B61">
      <w:pPr>
        <w:pStyle w:val="ConsPlusNormal"/>
        <w:spacing w:before="220"/>
        <w:ind w:firstLine="540"/>
        <w:jc w:val="both"/>
      </w:pPr>
      <w:r>
        <w:lastRenderedPageBreak/>
        <w:t>7. Федеральный орган исполнительной власти, уполномоченный Правительством Российской Федерации на осуществление функций по согласованию применения закрытых способов определения поставщика (подрядчика, исполнителя), представляет в уполномоченный орган информацию о количестве случаев согласования применения закрытых способов определения поставщика (подрядчика, исполнителя), отказа в таком согласовании.</w:t>
      </w:r>
    </w:p>
    <w:p w:rsidR="00975B61" w:rsidRDefault="00975B61">
      <w:pPr>
        <w:pStyle w:val="ConsPlusNormal"/>
        <w:spacing w:before="220"/>
        <w:ind w:firstLine="540"/>
        <w:jc w:val="both"/>
      </w:pPr>
      <w:r>
        <w:t>8. Контрольный орган в сфере государственного оборонного заказа представляет в уполномоченный орган информацию:</w:t>
      </w:r>
    </w:p>
    <w:p w:rsidR="00975B61" w:rsidRDefault="00975B61">
      <w:pPr>
        <w:pStyle w:val="ConsPlusNormal"/>
        <w:spacing w:before="220"/>
        <w:ind w:firstLine="540"/>
        <w:jc w:val="both"/>
      </w:pPr>
      <w:r>
        <w:t xml:space="preserve">а) о количестве случаев согласования заключения контракта с единственным поставщиком (подрядчиком, исполнителем) в случае, предусмотренном </w:t>
      </w:r>
      <w:hyperlink r:id="rId76" w:history="1">
        <w:r>
          <w:rPr>
            <w:color w:val="0000FF"/>
          </w:rPr>
          <w:t>пунктом 4 части 5 статьи 93</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отказа в таком согласовании в отношении закупок, при осуществлении которых применяются закрытые способы определения поставщика (подрядчика, исполнителя);</w:t>
      </w:r>
    </w:p>
    <w:p w:rsidR="00975B61" w:rsidRDefault="00975B61">
      <w:pPr>
        <w:pStyle w:val="ConsPlusNormal"/>
        <w:spacing w:before="220"/>
        <w:ind w:firstLine="540"/>
        <w:jc w:val="both"/>
      </w:pPr>
      <w:r>
        <w:t xml:space="preserve">б) предусмотренную </w:t>
      </w:r>
      <w:hyperlink w:anchor="P140" w:history="1">
        <w:r>
          <w:rPr>
            <w:color w:val="0000FF"/>
          </w:rPr>
          <w:t>абзацами вторым</w:t>
        </w:r>
      </w:hyperlink>
      <w:r>
        <w:t xml:space="preserve"> и </w:t>
      </w:r>
      <w:hyperlink w:anchor="P142" w:history="1">
        <w:r>
          <w:rPr>
            <w:color w:val="0000FF"/>
          </w:rPr>
          <w:t>четвертым подпункта "к" пункта 4</w:t>
        </w:r>
      </w:hyperlink>
      <w:r>
        <w:t xml:space="preserve"> настоящего Положения, о плановых, внеплановых проверках, жалобах и результатах их рассмотрения, информация о которых в соответствии с </w:t>
      </w:r>
      <w:hyperlink r:id="rId77" w:history="1">
        <w:r>
          <w:rPr>
            <w:color w:val="0000FF"/>
          </w:rPr>
          <w:t>Правилами</w:t>
        </w:r>
      </w:hyperlink>
      <w:r>
        <w:t xml:space="preserve"> ведения реестра жалоб, плановых и внеплановых проверок, принятых по ним решений и выданных предписаний, представлений, утвержденными постановлением Правительства Российской Федерации от 27 октября 2015 г. N 1148 "О порядке ведения реестра жалоб, плановых и внеплановых проверок, принятых по ним решений и выданных предписаний, представлений", не включается в реестр жалоб, плановых и внеплановых проверок, принятых по ним решений и выданных предписаний, представлений в отношении закупок в рамках государственного оборонного заказа.</w:t>
      </w:r>
    </w:p>
    <w:p w:rsidR="00975B61" w:rsidRDefault="00975B61">
      <w:pPr>
        <w:pStyle w:val="ConsPlusNormal"/>
        <w:spacing w:before="220"/>
        <w:ind w:firstLine="540"/>
        <w:jc w:val="both"/>
      </w:pPr>
      <w:r>
        <w:t xml:space="preserve">9. Антимонопольный орган представляет в уполномоченный орган информацию о результатах обжалования в соответствии с </w:t>
      </w:r>
      <w:hyperlink r:id="rId78" w:history="1">
        <w:r>
          <w:rPr>
            <w:color w:val="0000FF"/>
          </w:rPr>
          <w:t>частью 10 статьи 3</w:t>
        </w:r>
      </w:hyperlink>
      <w:r>
        <w:t xml:space="preserve"> Федерального закона "О закупках товаров, работ, услуг отдельными видами юридических лиц", в том числе о количестве поданных, отозванных, возвращенных, рассмотренных жалоб, о количестве жалоб, рассмотрение которых прекращено.</w:t>
      </w:r>
    </w:p>
    <w:p w:rsidR="00975B61" w:rsidRDefault="00975B61">
      <w:pPr>
        <w:pStyle w:val="ConsPlusNormal"/>
        <w:spacing w:before="220"/>
        <w:ind w:firstLine="540"/>
        <w:jc w:val="both"/>
      </w:pPr>
      <w:r>
        <w:t>10. Федеральный орган исполнительной власти, уполномоченный Правительством Российской Федерации на осуществление оценки достижения заказчиком минимальной доли закупок, представляет в уполномоченный орган:</w:t>
      </w:r>
    </w:p>
    <w:p w:rsidR="00975B61" w:rsidRDefault="00975B61">
      <w:pPr>
        <w:pStyle w:val="ConsPlusNormal"/>
        <w:spacing w:before="220"/>
        <w:ind w:firstLine="540"/>
        <w:jc w:val="both"/>
      </w:pPr>
      <w:r>
        <w:t xml:space="preserve">а) отчет о результатах оценки достижения заказчиками минимальной доли закупок в отчетом году в соответствии с </w:t>
      </w:r>
      <w:hyperlink r:id="rId79" w:history="1">
        <w:r>
          <w:rPr>
            <w:color w:val="0000FF"/>
          </w:rPr>
          <w:t>подпунктом "б" пункта 5</w:t>
        </w:r>
      </w:hyperlink>
      <w:r>
        <w:t xml:space="preserve"> Положения о порядке, критериях и последствии проведения оценки выполнения заказчиком обязанности достижения минимальной обязательной доли закупок российских товаров (в том числе товаров, поставляемых при выполнении закупаемых работ, оказании закупаемых услуг) отдельных видов, при осуществлении закупок которых установлены ограничения допуска товаров, происходящих из иностранных государств, утвержденного постановлением Правительства Российской Федерации от 3 декабря 2020 г. N 2014 "О минимальной обязательной доле закупок российских товаров и ее достижении заказчиком";</w:t>
      </w:r>
    </w:p>
    <w:p w:rsidR="00975B61" w:rsidRDefault="00975B61">
      <w:pPr>
        <w:pStyle w:val="ConsPlusNormal"/>
        <w:spacing w:before="220"/>
        <w:ind w:firstLine="540"/>
        <w:jc w:val="both"/>
      </w:pPr>
      <w:r>
        <w:t xml:space="preserve">б) предложения (при необходимости) для рассмотрения при определении мер в соответствии с </w:t>
      </w:r>
      <w:hyperlink w:anchor="P209" w:history="1">
        <w:r>
          <w:rPr>
            <w:color w:val="0000FF"/>
          </w:rPr>
          <w:t>подпунктом "в" пункта 22</w:t>
        </w:r>
      </w:hyperlink>
      <w:r>
        <w:t xml:space="preserve"> настоящего Положения в части размеров минимальной </w:t>
      </w:r>
      <w:hyperlink r:id="rId80" w:history="1">
        <w:r>
          <w:rPr>
            <w:color w:val="0000FF"/>
          </w:rPr>
          <w:t>доли</w:t>
        </w:r>
      </w:hyperlink>
      <w:r>
        <w:t xml:space="preserve"> закупок товаров российского происхождения, установленных постановлением Правительства Российской Федерации от 3 декабря 2020 г. N 2013 "О минимальной доле закупок товаров российского происхождения", по результатам рассмотрения информации о совокупном объеме закупок товаров, в том числе товаров, поставленных при выполнении закупаемых работ, оказании закупаемых услуг, а также совокупном объеме закупок товаров российского происхождения, в том числе товаров, поставленных при выполнении закупаемых работ, оказании закупаемых услуг, сформированной по форме, предусмотренной </w:t>
      </w:r>
      <w:hyperlink w:anchor="P238" w:history="1">
        <w:r>
          <w:rPr>
            <w:color w:val="0000FF"/>
          </w:rPr>
          <w:t>приложением</w:t>
        </w:r>
      </w:hyperlink>
      <w:r>
        <w:t xml:space="preserve"> к настоящему </w:t>
      </w:r>
      <w:r>
        <w:lastRenderedPageBreak/>
        <w:t xml:space="preserve">Положению, а также информации, содержащейся в сведениях о заключенных договорах, формируемых заказчиками за последний месяц календарного года в соответствии с </w:t>
      </w:r>
      <w:hyperlink r:id="rId81" w:history="1">
        <w:r>
          <w:rPr>
            <w:color w:val="0000FF"/>
          </w:rPr>
          <w:t>Положением</w:t>
        </w:r>
      </w:hyperlink>
      <w:r>
        <w:t xml:space="preserve"> о размещении в единой информационной системе информации о закупке, утвержденным постановлением Правительства Российской Федерации от 10 сентября 2012 г. N 908 "Об утверждении Положения о размещении в единой информационной системе информации о закупке".</w:t>
      </w:r>
    </w:p>
    <w:p w:rsidR="00975B61" w:rsidRDefault="00975B61">
      <w:pPr>
        <w:pStyle w:val="ConsPlusNormal"/>
        <w:spacing w:before="220"/>
        <w:ind w:firstLine="540"/>
        <w:jc w:val="both"/>
      </w:pPr>
      <w:bookmarkStart w:id="12" w:name="P161"/>
      <w:bookmarkEnd w:id="12"/>
      <w:r>
        <w:t>11. В целях осуществления мониторинга закупок уполномоченным органом учитывается представленная акционерным обществом "Федеральная корпорация по развитию малого и среднего предпринимательства" информация о результатах осуществления:</w:t>
      </w:r>
    </w:p>
    <w:p w:rsidR="00975B61" w:rsidRDefault="00975B61">
      <w:pPr>
        <w:pStyle w:val="ConsPlusNormal"/>
        <w:spacing w:before="220"/>
        <w:ind w:firstLine="540"/>
        <w:jc w:val="both"/>
      </w:pPr>
      <w:r>
        <w:t>а) мониторинга соответствия утвержденных планов закупки,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требованиям законодательства Российской Федерации, предусматривающим участие субъектов малого и среднего предпринимательства в закупке, в отношении отдельных заказчиков, определенных Правительством Российской Федерации;</w:t>
      </w:r>
    </w:p>
    <w:p w:rsidR="00975B61" w:rsidRDefault="00975B61">
      <w:pPr>
        <w:pStyle w:val="ConsPlusNormal"/>
        <w:spacing w:before="220"/>
        <w:ind w:firstLine="540"/>
        <w:jc w:val="both"/>
      </w:pPr>
      <w:r>
        <w:t>б) оценки соответствия проектов планов закупки, проектов планов закупки инновационной продукции, высокотехнологичной продукции, лекарственных средств, проектов изменений, вносимых в такие планы, требованиям законодательства Российской Федерации, предусматривающим участие субъектов малого и среднего предпринимательства в закупке, в отношении конкретных заказчиков, определенных Правительством Российской Федерации.</w:t>
      </w:r>
    </w:p>
    <w:p w:rsidR="00975B61" w:rsidRDefault="00975B61">
      <w:pPr>
        <w:pStyle w:val="ConsPlusNormal"/>
        <w:spacing w:before="220"/>
        <w:ind w:firstLine="540"/>
        <w:jc w:val="both"/>
      </w:pPr>
      <w:r>
        <w:t xml:space="preserve">12. Информация, предусмотренная </w:t>
      </w:r>
      <w:hyperlink w:anchor="P145" w:history="1">
        <w:r>
          <w:rPr>
            <w:color w:val="0000FF"/>
          </w:rPr>
          <w:t>пунктами 5</w:t>
        </w:r>
      </w:hyperlink>
      <w:r>
        <w:t xml:space="preserve"> - </w:t>
      </w:r>
      <w:hyperlink w:anchor="P161" w:history="1">
        <w:r>
          <w:rPr>
            <w:color w:val="0000FF"/>
          </w:rPr>
          <w:t>11</w:t>
        </w:r>
      </w:hyperlink>
      <w:r>
        <w:t xml:space="preserve"> настоящего Положения, представляется в уполномоченный орган не позднее 15-го числа месяца, следующего за окончанием соответствующего календарного квартала, в целях подготовки ежеквартальных отчетов и не позднее 30 апреля года, следующего за отчетным периодом, в целях подготовки сводного аналитического отчета.</w:t>
      </w:r>
    </w:p>
    <w:p w:rsidR="00975B61" w:rsidRDefault="00975B61">
      <w:pPr>
        <w:pStyle w:val="ConsPlusNormal"/>
        <w:spacing w:before="220"/>
        <w:ind w:firstLine="540"/>
        <w:jc w:val="both"/>
      </w:pPr>
      <w:r>
        <w:t xml:space="preserve">13. В целях осуществления мониторинга закупок уполномоченный орган вправе направлять запросы в письменной форме, в том числе лицам, указанным в </w:t>
      </w:r>
      <w:hyperlink w:anchor="P145" w:history="1">
        <w:r>
          <w:rPr>
            <w:color w:val="0000FF"/>
          </w:rPr>
          <w:t>пунктах 5</w:t>
        </w:r>
      </w:hyperlink>
      <w:r>
        <w:t xml:space="preserve"> - </w:t>
      </w:r>
      <w:hyperlink w:anchor="P161" w:history="1">
        <w:r>
          <w:rPr>
            <w:color w:val="0000FF"/>
          </w:rPr>
          <w:t>11</w:t>
        </w:r>
      </w:hyperlink>
      <w:r>
        <w:t xml:space="preserve"> настоящего Положения, о представлении информации, необходимой для осуществления мониторинга закупок, об уточнении информации, представленной такими лицами в уполномоченный орган. При этом в указанных запросах устанавливается срок представления или уточнения запрашиваемой информации.</w:t>
      </w:r>
    </w:p>
    <w:p w:rsidR="00975B61" w:rsidRDefault="00975B61">
      <w:pPr>
        <w:pStyle w:val="ConsPlusNormal"/>
        <w:jc w:val="both"/>
      </w:pPr>
    </w:p>
    <w:p w:rsidR="00975B61" w:rsidRDefault="00975B61">
      <w:pPr>
        <w:pStyle w:val="ConsPlusTitle"/>
        <w:jc w:val="center"/>
        <w:outlineLvl w:val="1"/>
      </w:pPr>
      <w:r>
        <w:t>III. Обобщение, систематизация и оценка информации</w:t>
      </w:r>
    </w:p>
    <w:p w:rsidR="00975B61" w:rsidRDefault="00975B61">
      <w:pPr>
        <w:pStyle w:val="ConsPlusTitle"/>
        <w:jc w:val="center"/>
      </w:pPr>
      <w:r>
        <w:t>об осуществлении закупок, расчет и анализ показателей</w:t>
      </w:r>
    </w:p>
    <w:p w:rsidR="00975B61" w:rsidRDefault="00975B61">
      <w:pPr>
        <w:pStyle w:val="ConsPlusTitle"/>
        <w:jc w:val="center"/>
      </w:pPr>
      <w:r>
        <w:t>контрольно-надзорной деятельности</w:t>
      </w:r>
    </w:p>
    <w:p w:rsidR="00975B61" w:rsidRDefault="00975B61">
      <w:pPr>
        <w:pStyle w:val="ConsPlusNormal"/>
        <w:jc w:val="both"/>
      </w:pPr>
    </w:p>
    <w:p w:rsidR="00975B61" w:rsidRDefault="00975B61">
      <w:pPr>
        <w:pStyle w:val="ConsPlusNormal"/>
        <w:ind w:firstLine="540"/>
        <w:jc w:val="both"/>
      </w:pPr>
      <w:r>
        <w:t>14. Уполномоченный орган обобщает, систематизирует и оценивает информацию об осуществлении закупок в целях подготовки ежеквартальных отчетов, сводного аналитического отчета.</w:t>
      </w:r>
    </w:p>
    <w:p w:rsidR="00975B61" w:rsidRDefault="00975B61">
      <w:pPr>
        <w:pStyle w:val="ConsPlusNormal"/>
        <w:spacing w:before="220"/>
        <w:ind w:firstLine="540"/>
        <w:jc w:val="both"/>
      </w:pPr>
      <w:bookmarkStart w:id="13" w:name="P172"/>
      <w:bookmarkEnd w:id="13"/>
      <w:r>
        <w:t>15. В целях подготовки ежеквартальных отчетов уполномоченный орган не позднее 30-го числа месяца, следующего за окончанием соответствующего календарного квартала, обобщает, систематизирует и оценивает информацию об осуществлении в отчетном периоде закупок, представляемую в соответствии с настоящим Положением.</w:t>
      </w:r>
    </w:p>
    <w:p w:rsidR="00975B61" w:rsidRDefault="00975B61">
      <w:pPr>
        <w:pStyle w:val="ConsPlusNormal"/>
        <w:spacing w:before="220"/>
        <w:ind w:firstLine="540"/>
        <w:jc w:val="both"/>
      </w:pPr>
      <w:bookmarkStart w:id="14" w:name="P173"/>
      <w:bookmarkEnd w:id="14"/>
      <w:r>
        <w:t xml:space="preserve">16. В целях подготовки сводного аналитического отчета уполномоченный орган не позднее 30 мая года, следующего за отчетным периодом, обобщает, систематизирует и оценивает информацию об осуществлении в отчетном периоде закупок, представляемую в соответствии с </w:t>
      </w:r>
      <w:r>
        <w:lastRenderedPageBreak/>
        <w:t>настоящим Положением, а также осуществляет расчет и анализ показателей контрольно-надзорной деятельности.</w:t>
      </w:r>
    </w:p>
    <w:p w:rsidR="00975B61" w:rsidRDefault="00975B61">
      <w:pPr>
        <w:pStyle w:val="ConsPlusNormal"/>
        <w:spacing w:before="220"/>
        <w:ind w:firstLine="540"/>
        <w:jc w:val="both"/>
      </w:pPr>
      <w:r>
        <w:t>17. Показателями контрольно-надзорной деятельности являются:</w:t>
      </w:r>
    </w:p>
    <w:p w:rsidR="00975B61" w:rsidRDefault="00975B61">
      <w:pPr>
        <w:pStyle w:val="ConsPlusNormal"/>
        <w:spacing w:before="220"/>
        <w:ind w:firstLine="540"/>
        <w:jc w:val="both"/>
      </w:pPr>
      <w:bookmarkStart w:id="15" w:name="P175"/>
      <w:bookmarkEnd w:id="15"/>
      <w:r>
        <w:t>а) доля решений, предписаний, представлений органов контроля, принятых в отчетном году по результатам рассмотрения жалоб, проведения плановых и внеплановых проверок, которые отменены частично или полностью на основании судебных актов, вступивших в законную силу в отчетном году;</w:t>
      </w:r>
    </w:p>
    <w:p w:rsidR="00975B61" w:rsidRDefault="00975B61">
      <w:pPr>
        <w:pStyle w:val="ConsPlusNormal"/>
        <w:spacing w:before="220"/>
        <w:ind w:firstLine="540"/>
        <w:jc w:val="both"/>
      </w:pPr>
      <w:bookmarkStart w:id="16" w:name="P176"/>
      <w:bookmarkEnd w:id="16"/>
      <w:r>
        <w:t>б) доля решений, предписаний, представлений органов контроля, принятых в предыдущие отчетные периоды по результатам рассмотрения жалоб, проведения плановых и внеплановых проверок, которые отменены частично или полностью на основании судебных актов, вступивших в законную силу в отчетном году;</w:t>
      </w:r>
    </w:p>
    <w:p w:rsidR="00975B61" w:rsidRDefault="00975B61">
      <w:pPr>
        <w:pStyle w:val="ConsPlusNormal"/>
        <w:spacing w:before="220"/>
        <w:ind w:firstLine="540"/>
        <w:jc w:val="both"/>
      </w:pPr>
      <w:bookmarkStart w:id="17" w:name="P177"/>
      <w:bookmarkEnd w:id="17"/>
      <w:r>
        <w:t xml:space="preserve">в) доля решений, предписаний, представлений органов контроля, подлежащих размещению в реестре жалоб, плановых и внеплановых проверок, принятых по ним решений и выданных предписаний, представлений, предусмотренном </w:t>
      </w:r>
      <w:hyperlink r:id="rId82" w:history="1">
        <w:r>
          <w:rPr>
            <w:color w:val="0000FF"/>
          </w:rPr>
          <w:t>частью 21 статьи 99</w:t>
        </w:r>
      </w:hyperlink>
      <w:r>
        <w:t xml:space="preserve"> Федерального закона "О контрактной системе в сфере закупок товаров, услуг для обеспечения государственных и муниципальных нужд", и размещенных в указанном реестре в отчетном году с нарушением установленных сроков.</w:t>
      </w:r>
    </w:p>
    <w:p w:rsidR="00975B61" w:rsidRDefault="00975B61">
      <w:pPr>
        <w:pStyle w:val="ConsPlusNormal"/>
        <w:spacing w:before="220"/>
        <w:ind w:firstLine="540"/>
        <w:jc w:val="both"/>
      </w:pPr>
      <w:r>
        <w:t xml:space="preserve">18. Показатель, предусмотренный </w:t>
      </w:r>
      <w:hyperlink w:anchor="P175" w:history="1">
        <w:r>
          <w:rPr>
            <w:color w:val="0000FF"/>
          </w:rPr>
          <w:t>подпунктом "а" пункта 17</w:t>
        </w:r>
      </w:hyperlink>
      <w:r>
        <w:t xml:space="preserve"> настоящего Положения (A</w:t>
      </w:r>
      <w:r>
        <w:rPr>
          <w:vertAlign w:val="subscript"/>
        </w:rPr>
        <w:t>1</w:t>
      </w:r>
      <w:r>
        <w:t>), рассчитывается по формуле:</w:t>
      </w:r>
    </w:p>
    <w:p w:rsidR="00975B61" w:rsidRDefault="00975B61">
      <w:pPr>
        <w:pStyle w:val="ConsPlusNormal"/>
        <w:jc w:val="both"/>
      </w:pPr>
    </w:p>
    <w:p w:rsidR="00975B61" w:rsidRDefault="00975B61">
      <w:pPr>
        <w:pStyle w:val="ConsPlusNormal"/>
        <w:jc w:val="center"/>
      </w:pPr>
      <w:r>
        <w:t>A</w:t>
      </w:r>
      <w:r>
        <w:rPr>
          <w:vertAlign w:val="subscript"/>
        </w:rPr>
        <w:t>1</w:t>
      </w:r>
      <w:r>
        <w:t xml:space="preserve"> = К</w:t>
      </w:r>
      <w:r>
        <w:rPr>
          <w:vertAlign w:val="subscript"/>
        </w:rPr>
        <w:t>01</w:t>
      </w:r>
      <w:r>
        <w:t xml:space="preserve"> / К</w:t>
      </w:r>
      <w:r>
        <w:rPr>
          <w:vertAlign w:val="subscript"/>
        </w:rPr>
        <w:t>НПА1</w:t>
      </w:r>
      <w:r>
        <w:t>,</w:t>
      </w:r>
    </w:p>
    <w:p w:rsidR="00975B61" w:rsidRDefault="00975B61">
      <w:pPr>
        <w:pStyle w:val="ConsPlusNormal"/>
        <w:jc w:val="both"/>
      </w:pPr>
    </w:p>
    <w:p w:rsidR="00975B61" w:rsidRDefault="00975B61">
      <w:pPr>
        <w:pStyle w:val="ConsPlusNormal"/>
        <w:ind w:firstLine="540"/>
        <w:jc w:val="both"/>
      </w:pPr>
      <w:r>
        <w:t>где:</w:t>
      </w:r>
    </w:p>
    <w:p w:rsidR="00975B61" w:rsidRDefault="00975B61">
      <w:pPr>
        <w:pStyle w:val="ConsPlusNormal"/>
        <w:spacing w:before="220"/>
        <w:ind w:firstLine="540"/>
        <w:jc w:val="both"/>
      </w:pPr>
      <w:r>
        <w:t>К</w:t>
      </w:r>
      <w:r>
        <w:rPr>
          <w:vertAlign w:val="subscript"/>
        </w:rPr>
        <w:t>01</w:t>
      </w:r>
      <w:r>
        <w:t xml:space="preserve"> - количество решений, предписаний, представлений органов контроля, принятых в отчетном году по результатам рассмотрения жалоб, проведения плановых и внеплановых проверок, которые отменены частично или полностью на основании судебных актов, вступивших в законную силу в отчетном году;</w:t>
      </w:r>
    </w:p>
    <w:p w:rsidR="00975B61" w:rsidRDefault="00975B61">
      <w:pPr>
        <w:pStyle w:val="ConsPlusNormal"/>
        <w:spacing w:before="220"/>
        <w:ind w:firstLine="540"/>
        <w:jc w:val="both"/>
      </w:pPr>
      <w:r>
        <w:t>К</w:t>
      </w:r>
      <w:r>
        <w:rPr>
          <w:vertAlign w:val="subscript"/>
        </w:rPr>
        <w:t>НПА1</w:t>
      </w:r>
      <w:r>
        <w:t xml:space="preserve"> - общее количество решений, предписаний, представлений органов контроля, принятых в отчетном году по результатам рассмотрения жалоб, проведения плановых и внеплановых проверок.</w:t>
      </w:r>
    </w:p>
    <w:p w:rsidR="00975B61" w:rsidRDefault="00975B61">
      <w:pPr>
        <w:pStyle w:val="ConsPlusNormal"/>
        <w:spacing w:before="220"/>
        <w:ind w:firstLine="540"/>
        <w:jc w:val="both"/>
      </w:pPr>
      <w:r>
        <w:t xml:space="preserve">19. Показатель, предусмотренный </w:t>
      </w:r>
      <w:hyperlink w:anchor="P176" w:history="1">
        <w:r>
          <w:rPr>
            <w:color w:val="0000FF"/>
          </w:rPr>
          <w:t>подпунктом "б" пункта 17</w:t>
        </w:r>
      </w:hyperlink>
      <w:r>
        <w:t xml:space="preserve"> настоящего Положения (A</w:t>
      </w:r>
      <w:r>
        <w:rPr>
          <w:vertAlign w:val="subscript"/>
        </w:rPr>
        <w:t>2</w:t>
      </w:r>
      <w:r>
        <w:t>), рассчитывается по формуле:</w:t>
      </w:r>
    </w:p>
    <w:p w:rsidR="00975B61" w:rsidRDefault="00975B61">
      <w:pPr>
        <w:pStyle w:val="ConsPlusNormal"/>
        <w:jc w:val="both"/>
      </w:pPr>
    </w:p>
    <w:p w:rsidR="00975B61" w:rsidRDefault="00975B61">
      <w:pPr>
        <w:pStyle w:val="ConsPlusNormal"/>
        <w:jc w:val="center"/>
      </w:pPr>
      <w:r>
        <w:t>A</w:t>
      </w:r>
      <w:r>
        <w:rPr>
          <w:vertAlign w:val="subscript"/>
        </w:rPr>
        <w:t>2</w:t>
      </w:r>
      <w:r>
        <w:t xml:space="preserve"> = К</w:t>
      </w:r>
      <w:r>
        <w:rPr>
          <w:vertAlign w:val="subscript"/>
        </w:rPr>
        <w:t>02</w:t>
      </w:r>
      <w:r>
        <w:t xml:space="preserve"> / К</w:t>
      </w:r>
      <w:r>
        <w:rPr>
          <w:vertAlign w:val="subscript"/>
        </w:rPr>
        <w:t>НПА2</w:t>
      </w:r>
      <w:r>
        <w:t>,</w:t>
      </w:r>
    </w:p>
    <w:p w:rsidR="00975B61" w:rsidRDefault="00975B61">
      <w:pPr>
        <w:pStyle w:val="ConsPlusNormal"/>
        <w:jc w:val="both"/>
      </w:pPr>
    </w:p>
    <w:p w:rsidR="00975B61" w:rsidRDefault="00975B61">
      <w:pPr>
        <w:pStyle w:val="ConsPlusNormal"/>
        <w:ind w:firstLine="540"/>
        <w:jc w:val="both"/>
      </w:pPr>
      <w:r>
        <w:t>где:</w:t>
      </w:r>
    </w:p>
    <w:p w:rsidR="00975B61" w:rsidRDefault="00975B61">
      <w:pPr>
        <w:pStyle w:val="ConsPlusNormal"/>
        <w:spacing w:before="220"/>
        <w:ind w:firstLine="540"/>
        <w:jc w:val="both"/>
      </w:pPr>
      <w:r>
        <w:t>К</w:t>
      </w:r>
      <w:r>
        <w:rPr>
          <w:vertAlign w:val="subscript"/>
        </w:rPr>
        <w:t>02</w:t>
      </w:r>
      <w:r>
        <w:t xml:space="preserve"> - количество решений, предписаний, представлений органов контроля, принятых в предыдущих отчетных периодах по результатам рассмотрения жалоб, проведения плановых и внеплановых проверок, которые отменены частично или полностью на основании судебных актов, вступивших в законную силу в отчетном году;</w:t>
      </w:r>
    </w:p>
    <w:p w:rsidR="00975B61" w:rsidRDefault="00975B61">
      <w:pPr>
        <w:pStyle w:val="ConsPlusNormal"/>
        <w:spacing w:before="220"/>
        <w:ind w:firstLine="540"/>
        <w:jc w:val="both"/>
      </w:pPr>
      <w:r>
        <w:t>К</w:t>
      </w:r>
      <w:r>
        <w:rPr>
          <w:vertAlign w:val="subscript"/>
        </w:rPr>
        <w:t>НПА2</w:t>
      </w:r>
      <w:r>
        <w:t xml:space="preserve"> - общее количество решений, предписаний, представлений органов контроля, принятых в предыдущих отчетных периодах.</w:t>
      </w:r>
    </w:p>
    <w:p w:rsidR="00975B61" w:rsidRDefault="00975B61">
      <w:pPr>
        <w:pStyle w:val="ConsPlusNormal"/>
        <w:spacing w:before="220"/>
        <w:ind w:firstLine="540"/>
        <w:jc w:val="both"/>
      </w:pPr>
      <w:r>
        <w:t xml:space="preserve">20. Показатель, предусмотренный </w:t>
      </w:r>
      <w:hyperlink w:anchor="P177" w:history="1">
        <w:r>
          <w:rPr>
            <w:color w:val="0000FF"/>
          </w:rPr>
          <w:t>подпунктом "в" пункта 17</w:t>
        </w:r>
      </w:hyperlink>
      <w:r>
        <w:t xml:space="preserve"> настоящего Положения (A</w:t>
      </w:r>
      <w:r>
        <w:rPr>
          <w:vertAlign w:val="subscript"/>
        </w:rPr>
        <w:t>3</w:t>
      </w:r>
      <w:r>
        <w:t>), рассчитывается по формуле:</w:t>
      </w:r>
    </w:p>
    <w:p w:rsidR="00975B61" w:rsidRDefault="00975B61">
      <w:pPr>
        <w:pStyle w:val="ConsPlusNormal"/>
        <w:jc w:val="both"/>
      </w:pPr>
    </w:p>
    <w:p w:rsidR="00975B61" w:rsidRDefault="00975B61">
      <w:pPr>
        <w:pStyle w:val="ConsPlusNormal"/>
        <w:jc w:val="center"/>
      </w:pPr>
      <w:r>
        <w:lastRenderedPageBreak/>
        <w:t>A</w:t>
      </w:r>
      <w:r>
        <w:rPr>
          <w:vertAlign w:val="subscript"/>
        </w:rPr>
        <w:t>3</w:t>
      </w:r>
      <w:r>
        <w:t xml:space="preserve"> = К</w:t>
      </w:r>
      <w:r>
        <w:rPr>
          <w:vertAlign w:val="subscript"/>
        </w:rPr>
        <w:t>Н</w:t>
      </w:r>
      <w:r>
        <w:t xml:space="preserve"> / К</w:t>
      </w:r>
      <w:r>
        <w:rPr>
          <w:vertAlign w:val="subscript"/>
        </w:rPr>
        <w:t>НПА3</w:t>
      </w:r>
      <w:r>
        <w:t>,</w:t>
      </w:r>
    </w:p>
    <w:p w:rsidR="00975B61" w:rsidRDefault="00975B61">
      <w:pPr>
        <w:pStyle w:val="ConsPlusNormal"/>
        <w:jc w:val="both"/>
      </w:pPr>
    </w:p>
    <w:p w:rsidR="00975B61" w:rsidRDefault="00975B61">
      <w:pPr>
        <w:pStyle w:val="ConsPlusNormal"/>
        <w:ind w:firstLine="540"/>
        <w:jc w:val="both"/>
      </w:pPr>
      <w:r>
        <w:t>где:</w:t>
      </w:r>
    </w:p>
    <w:p w:rsidR="00975B61" w:rsidRDefault="00975B61">
      <w:pPr>
        <w:pStyle w:val="ConsPlusNormal"/>
        <w:spacing w:before="220"/>
        <w:ind w:firstLine="540"/>
        <w:jc w:val="both"/>
      </w:pPr>
      <w:r>
        <w:t>К</w:t>
      </w:r>
      <w:r>
        <w:rPr>
          <w:vertAlign w:val="subscript"/>
        </w:rPr>
        <w:t>Н</w:t>
      </w:r>
      <w:r>
        <w:t xml:space="preserve"> - количество решений, предписаний, представлений органов контроля, подлежащих размещению в реестре жалоб, плановых и внеплановых проверок, принятых по ним решений и выданных предписаний, представлений, предусмотренном </w:t>
      </w:r>
      <w:hyperlink r:id="rId83" w:history="1">
        <w:r>
          <w:rPr>
            <w:color w:val="0000FF"/>
          </w:rPr>
          <w:t>частью 21 статьи 99</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и размещенных в указанном реестре в отчетном году с нарушением установленных сроков;</w:t>
      </w:r>
    </w:p>
    <w:p w:rsidR="00975B61" w:rsidRDefault="00975B61">
      <w:pPr>
        <w:pStyle w:val="ConsPlusNormal"/>
        <w:spacing w:before="220"/>
        <w:ind w:firstLine="540"/>
        <w:jc w:val="both"/>
      </w:pPr>
      <w:r>
        <w:t>К</w:t>
      </w:r>
      <w:r>
        <w:rPr>
          <w:vertAlign w:val="subscript"/>
        </w:rPr>
        <w:t>НПА3</w:t>
      </w:r>
      <w:r>
        <w:t xml:space="preserve"> - общее количество решений, предписаний, представлений органов контроля, принятых в отчетном году по результатам рассмотрения жалоб, проведения плановых и внеплановых проверок.</w:t>
      </w:r>
    </w:p>
    <w:p w:rsidR="00975B61" w:rsidRDefault="00975B61">
      <w:pPr>
        <w:pStyle w:val="ConsPlusNormal"/>
        <w:jc w:val="both"/>
      </w:pPr>
    </w:p>
    <w:p w:rsidR="00975B61" w:rsidRDefault="00975B61">
      <w:pPr>
        <w:pStyle w:val="ConsPlusTitle"/>
        <w:jc w:val="center"/>
        <w:outlineLvl w:val="1"/>
      </w:pPr>
      <w:r>
        <w:t>IV. Требования к содержанию и порядку, а также сроки</w:t>
      </w:r>
    </w:p>
    <w:p w:rsidR="00975B61" w:rsidRDefault="00975B61">
      <w:pPr>
        <w:pStyle w:val="ConsPlusTitle"/>
        <w:jc w:val="center"/>
      </w:pPr>
      <w:r>
        <w:t>подготовки ежеквартальных отчетов, сводного аналитического</w:t>
      </w:r>
    </w:p>
    <w:p w:rsidR="00975B61" w:rsidRDefault="00975B61">
      <w:pPr>
        <w:pStyle w:val="ConsPlusTitle"/>
        <w:jc w:val="center"/>
      </w:pPr>
      <w:r>
        <w:t>отчета, применение результатов анализа показателей</w:t>
      </w:r>
    </w:p>
    <w:p w:rsidR="00975B61" w:rsidRDefault="00975B61">
      <w:pPr>
        <w:pStyle w:val="ConsPlusTitle"/>
        <w:jc w:val="center"/>
      </w:pPr>
      <w:r>
        <w:t>контрольно-надзорной деятельности</w:t>
      </w:r>
    </w:p>
    <w:p w:rsidR="00975B61" w:rsidRDefault="00975B61">
      <w:pPr>
        <w:pStyle w:val="ConsPlusNormal"/>
        <w:jc w:val="both"/>
      </w:pPr>
    </w:p>
    <w:p w:rsidR="00975B61" w:rsidRDefault="00975B61">
      <w:pPr>
        <w:pStyle w:val="ConsPlusNormal"/>
        <w:ind w:firstLine="540"/>
        <w:jc w:val="both"/>
      </w:pPr>
      <w:r>
        <w:t>21. Ежеквартальный отчет должен содержать результаты оценки информации об осуществлении закупок, представленной в соответствии с настоящим Положением.</w:t>
      </w:r>
    </w:p>
    <w:p w:rsidR="00975B61" w:rsidRDefault="00975B61">
      <w:pPr>
        <w:pStyle w:val="ConsPlusNormal"/>
        <w:spacing w:before="220"/>
        <w:ind w:firstLine="540"/>
        <w:jc w:val="both"/>
      </w:pPr>
      <w:r>
        <w:t>22. Сводный аналитический отчет должен содержать:</w:t>
      </w:r>
    </w:p>
    <w:p w:rsidR="00975B61" w:rsidRDefault="00975B61">
      <w:pPr>
        <w:pStyle w:val="ConsPlusNormal"/>
        <w:spacing w:before="220"/>
        <w:ind w:firstLine="540"/>
        <w:jc w:val="both"/>
      </w:pPr>
      <w:r>
        <w:t>а) результаты оценки информации об осуществлении закупок, представленной в соответствии с настоящим Положением;</w:t>
      </w:r>
    </w:p>
    <w:p w:rsidR="00975B61" w:rsidRDefault="00975B61">
      <w:pPr>
        <w:pStyle w:val="ConsPlusNormal"/>
        <w:spacing w:before="220"/>
        <w:ind w:firstLine="540"/>
        <w:jc w:val="both"/>
      </w:pPr>
      <w:r>
        <w:t>б) результаты анализа показателей контрольно-надзорной деятельности;</w:t>
      </w:r>
    </w:p>
    <w:p w:rsidR="00975B61" w:rsidRDefault="00975B61">
      <w:pPr>
        <w:pStyle w:val="ConsPlusNormal"/>
        <w:spacing w:before="220"/>
        <w:ind w:firstLine="540"/>
        <w:jc w:val="both"/>
      </w:pPr>
      <w:bookmarkStart w:id="18" w:name="P209"/>
      <w:bookmarkEnd w:id="18"/>
      <w:r>
        <w:t>в) меры по совершенствованию законодательства Российской Федерации и иных нормативных правовых актов о контрактной системе в сфере закупок.</w:t>
      </w:r>
    </w:p>
    <w:p w:rsidR="00975B61" w:rsidRDefault="00975B61">
      <w:pPr>
        <w:pStyle w:val="ConsPlusNormal"/>
        <w:spacing w:before="220"/>
        <w:ind w:firstLine="540"/>
        <w:jc w:val="both"/>
      </w:pPr>
      <w:r>
        <w:t xml:space="preserve">23. Ежеквартальный отчет, сводный аналитический отчет в сроки, указанные в </w:t>
      </w:r>
      <w:hyperlink w:anchor="P172" w:history="1">
        <w:r>
          <w:rPr>
            <w:color w:val="0000FF"/>
          </w:rPr>
          <w:t>пунктах 15</w:t>
        </w:r>
      </w:hyperlink>
      <w:r>
        <w:t xml:space="preserve"> и </w:t>
      </w:r>
      <w:hyperlink w:anchor="P173" w:history="1">
        <w:r>
          <w:rPr>
            <w:color w:val="0000FF"/>
          </w:rPr>
          <w:t>16</w:t>
        </w:r>
      </w:hyperlink>
      <w:r>
        <w:t xml:space="preserve"> настоящего Положения, формируются уполномоченным органом, направляются в Правительство Российской Федерации, размещаются на официальном сайте уполномоченного органа в информационно-телекоммуникационной сети "Интернет" и направляются для размещения в единой информационной системе.</w:t>
      </w:r>
    </w:p>
    <w:p w:rsidR="00975B61" w:rsidRDefault="00975B61">
      <w:pPr>
        <w:pStyle w:val="ConsPlusNormal"/>
        <w:jc w:val="both"/>
      </w:pPr>
    </w:p>
    <w:p w:rsidR="00975B61" w:rsidRDefault="00975B61">
      <w:pPr>
        <w:pStyle w:val="ConsPlusNormal"/>
        <w:jc w:val="both"/>
      </w:pPr>
    </w:p>
    <w:p w:rsidR="00975B61" w:rsidRDefault="00975B61">
      <w:pPr>
        <w:pStyle w:val="ConsPlusNormal"/>
        <w:jc w:val="both"/>
      </w:pPr>
    </w:p>
    <w:p w:rsidR="00975B61" w:rsidRDefault="00975B61">
      <w:pPr>
        <w:pStyle w:val="ConsPlusNormal"/>
        <w:jc w:val="both"/>
      </w:pPr>
    </w:p>
    <w:p w:rsidR="00975B61" w:rsidRDefault="00975B61">
      <w:pPr>
        <w:pStyle w:val="ConsPlusNormal"/>
        <w:jc w:val="both"/>
      </w:pPr>
    </w:p>
    <w:p w:rsidR="00975B61" w:rsidRDefault="00975B61">
      <w:pPr>
        <w:pStyle w:val="ConsPlusNormal"/>
        <w:jc w:val="right"/>
        <w:outlineLvl w:val="1"/>
      </w:pPr>
      <w:r>
        <w:t>Приложение</w:t>
      </w:r>
    </w:p>
    <w:p w:rsidR="00975B61" w:rsidRDefault="00975B61">
      <w:pPr>
        <w:pStyle w:val="ConsPlusNormal"/>
        <w:jc w:val="right"/>
      </w:pPr>
      <w:r>
        <w:t>к Положению о порядке обеспечения</w:t>
      </w:r>
    </w:p>
    <w:p w:rsidR="00975B61" w:rsidRDefault="00975B61">
      <w:pPr>
        <w:pStyle w:val="ConsPlusNormal"/>
        <w:jc w:val="right"/>
      </w:pPr>
      <w:r>
        <w:t>мониторинга закупок товаров, работ,</w:t>
      </w:r>
    </w:p>
    <w:p w:rsidR="00975B61" w:rsidRDefault="00975B61">
      <w:pPr>
        <w:pStyle w:val="ConsPlusNormal"/>
        <w:jc w:val="right"/>
      </w:pPr>
      <w:r>
        <w:t>услуг для обеспечения государственных</w:t>
      </w:r>
    </w:p>
    <w:p w:rsidR="00975B61" w:rsidRDefault="00975B61">
      <w:pPr>
        <w:pStyle w:val="ConsPlusNormal"/>
        <w:jc w:val="right"/>
      </w:pPr>
      <w:r>
        <w:t>и муниципальных нужд, о требованиях</w:t>
      </w:r>
    </w:p>
    <w:p w:rsidR="00975B61" w:rsidRDefault="00975B61">
      <w:pPr>
        <w:pStyle w:val="ConsPlusNormal"/>
        <w:jc w:val="right"/>
      </w:pPr>
      <w:r>
        <w:t>к содержанию и порядку подготовки</w:t>
      </w:r>
    </w:p>
    <w:p w:rsidR="00975B61" w:rsidRDefault="00975B61">
      <w:pPr>
        <w:pStyle w:val="ConsPlusNormal"/>
        <w:jc w:val="right"/>
      </w:pPr>
      <w:r>
        <w:t>сводного аналитического отчета</w:t>
      </w:r>
    </w:p>
    <w:p w:rsidR="00975B61" w:rsidRDefault="00975B61">
      <w:pPr>
        <w:pStyle w:val="ConsPlusNormal"/>
        <w:jc w:val="right"/>
      </w:pPr>
      <w:r>
        <w:t>по результатам такого мониторинга,</w:t>
      </w:r>
    </w:p>
    <w:p w:rsidR="00975B61" w:rsidRDefault="00975B61">
      <w:pPr>
        <w:pStyle w:val="ConsPlusNormal"/>
        <w:jc w:val="right"/>
      </w:pPr>
      <w:r>
        <w:t>а также сроки подготовки указанного</w:t>
      </w:r>
    </w:p>
    <w:p w:rsidR="00975B61" w:rsidRDefault="00975B61">
      <w:pPr>
        <w:pStyle w:val="ConsPlusNormal"/>
        <w:jc w:val="right"/>
      </w:pPr>
      <w:r>
        <w:t>отчета, о порядке оценки эффективности</w:t>
      </w:r>
    </w:p>
    <w:p w:rsidR="00975B61" w:rsidRDefault="00975B61">
      <w:pPr>
        <w:pStyle w:val="ConsPlusNormal"/>
        <w:jc w:val="right"/>
      </w:pPr>
      <w:r>
        <w:t>деятельности органов контроля, указанных</w:t>
      </w:r>
    </w:p>
    <w:p w:rsidR="00975B61" w:rsidRDefault="00975B61">
      <w:pPr>
        <w:pStyle w:val="ConsPlusNormal"/>
        <w:jc w:val="right"/>
      </w:pPr>
      <w:r>
        <w:t>в части 1 статьи 99 Федерального закона</w:t>
      </w:r>
    </w:p>
    <w:p w:rsidR="00975B61" w:rsidRDefault="00975B61">
      <w:pPr>
        <w:pStyle w:val="ConsPlusNormal"/>
        <w:jc w:val="right"/>
      </w:pPr>
      <w:r>
        <w:lastRenderedPageBreak/>
        <w:t>"О контрактной системе в сфере закупок</w:t>
      </w:r>
    </w:p>
    <w:p w:rsidR="00975B61" w:rsidRDefault="00975B61">
      <w:pPr>
        <w:pStyle w:val="ConsPlusNormal"/>
        <w:jc w:val="right"/>
      </w:pPr>
      <w:r>
        <w:t>товаров, работ, услуг для обеспечения</w:t>
      </w:r>
    </w:p>
    <w:p w:rsidR="00975B61" w:rsidRDefault="00975B61">
      <w:pPr>
        <w:pStyle w:val="ConsPlusNormal"/>
        <w:jc w:val="right"/>
      </w:pPr>
      <w:r>
        <w:t>государственных и муниципальных нужд",</w:t>
      </w:r>
    </w:p>
    <w:p w:rsidR="00975B61" w:rsidRDefault="00975B61">
      <w:pPr>
        <w:pStyle w:val="ConsPlusNormal"/>
        <w:jc w:val="right"/>
      </w:pPr>
      <w:r>
        <w:t>а также о порядке и сроке осуществления</w:t>
      </w:r>
    </w:p>
    <w:p w:rsidR="00975B61" w:rsidRDefault="00975B61">
      <w:pPr>
        <w:pStyle w:val="ConsPlusNormal"/>
        <w:jc w:val="right"/>
      </w:pPr>
      <w:r>
        <w:t>мониторинга закупок товаров, работ,</w:t>
      </w:r>
    </w:p>
    <w:p w:rsidR="00975B61" w:rsidRDefault="00975B61">
      <w:pPr>
        <w:pStyle w:val="ConsPlusNormal"/>
        <w:jc w:val="right"/>
      </w:pPr>
      <w:r>
        <w:t>услуг отдельными видами юридических лиц</w:t>
      </w:r>
    </w:p>
    <w:p w:rsidR="00975B61" w:rsidRDefault="00975B61">
      <w:pPr>
        <w:pStyle w:val="ConsPlusNormal"/>
        <w:jc w:val="right"/>
      </w:pPr>
      <w:r>
        <w:t>и о требованиях к его содержанию</w:t>
      </w:r>
    </w:p>
    <w:p w:rsidR="00975B61" w:rsidRDefault="00975B61">
      <w:pPr>
        <w:pStyle w:val="ConsPlusNormal"/>
        <w:jc w:val="both"/>
      </w:pPr>
    </w:p>
    <w:p w:rsidR="00975B61" w:rsidRDefault="00975B61">
      <w:pPr>
        <w:pStyle w:val="ConsPlusNormal"/>
        <w:jc w:val="right"/>
      </w:pPr>
      <w:r>
        <w:t>(форма)</w:t>
      </w:r>
    </w:p>
    <w:p w:rsidR="00975B61" w:rsidRDefault="00975B61">
      <w:pPr>
        <w:pStyle w:val="ConsPlusNormal"/>
        <w:jc w:val="both"/>
      </w:pPr>
    </w:p>
    <w:p w:rsidR="00975B61" w:rsidRDefault="00975B61">
      <w:pPr>
        <w:pStyle w:val="ConsPlusNormal"/>
        <w:jc w:val="center"/>
      </w:pPr>
      <w:bookmarkStart w:id="19" w:name="P238"/>
      <w:bookmarkEnd w:id="19"/>
      <w:r>
        <w:t>ИНФОРМАЦИЯ</w:t>
      </w:r>
    </w:p>
    <w:p w:rsidR="00975B61" w:rsidRDefault="00975B61">
      <w:pPr>
        <w:pStyle w:val="ConsPlusNormal"/>
        <w:jc w:val="center"/>
      </w:pPr>
      <w:r>
        <w:t>о совокупном объеме закупок товаров, в том числе товаров,</w:t>
      </w:r>
    </w:p>
    <w:p w:rsidR="00975B61" w:rsidRDefault="00975B61">
      <w:pPr>
        <w:pStyle w:val="ConsPlusNormal"/>
        <w:jc w:val="center"/>
      </w:pPr>
      <w:r>
        <w:t>поставленных при выполнении закупаемых работ, оказании</w:t>
      </w:r>
    </w:p>
    <w:p w:rsidR="00975B61" w:rsidRDefault="00975B61">
      <w:pPr>
        <w:pStyle w:val="ConsPlusNormal"/>
        <w:jc w:val="center"/>
      </w:pPr>
      <w:r>
        <w:t>закупаемых услуг, а также совокупном объеме закупок товаров</w:t>
      </w:r>
    </w:p>
    <w:p w:rsidR="00975B61" w:rsidRDefault="00975B61">
      <w:pPr>
        <w:pStyle w:val="ConsPlusNormal"/>
        <w:jc w:val="center"/>
      </w:pPr>
      <w:r>
        <w:t>российского происхождения, в том числе товаров,</w:t>
      </w:r>
    </w:p>
    <w:p w:rsidR="00975B61" w:rsidRDefault="00975B61">
      <w:pPr>
        <w:pStyle w:val="ConsPlusNormal"/>
        <w:jc w:val="center"/>
      </w:pPr>
      <w:r>
        <w:t>поставленных при выполнении закупаемых работ, оказании</w:t>
      </w:r>
    </w:p>
    <w:p w:rsidR="00975B61" w:rsidRDefault="00975B61">
      <w:pPr>
        <w:pStyle w:val="ConsPlusNormal"/>
        <w:jc w:val="center"/>
      </w:pPr>
      <w:r>
        <w:t xml:space="preserve">закупаемых услуг, за 20__ год </w:t>
      </w:r>
      <w:hyperlink w:anchor="P269" w:history="1">
        <w:r>
          <w:rPr>
            <w:color w:val="0000FF"/>
          </w:rPr>
          <w:t>&lt;*&gt;</w:t>
        </w:r>
      </w:hyperlink>
    </w:p>
    <w:p w:rsidR="00975B61" w:rsidRDefault="00975B6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701"/>
        <w:gridCol w:w="624"/>
        <w:gridCol w:w="2041"/>
        <w:gridCol w:w="1531"/>
        <w:gridCol w:w="1701"/>
        <w:gridCol w:w="907"/>
      </w:tblGrid>
      <w:tr w:rsidR="00975B61">
        <w:tc>
          <w:tcPr>
            <w:tcW w:w="510" w:type="dxa"/>
          </w:tcPr>
          <w:p w:rsidR="00975B61" w:rsidRDefault="00975B61">
            <w:pPr>
              <w:pStyle w:val="ConsPlusNormal"/>
            </w:pPr>
          </w:p>
        </w:tc>
        <w:tc>
          <w:tcPr>
            <w:tcW w:w="1701" w:type="dxa"/>
          </w:tcPr>
          <w:p w:rsidR="00975B61" w:rsidRDefault="00975B61">
            <w:pPr>
              <w:pStyle w:val="ConsPlusNormal"/>
              <w:jc w:val="center"/>
            </w:pPr>
            <w:r>
              <w:t xml:space="preserve">Код товара по Общероссийскому </w:t>
            </w:r>
            <w:hyperlink r:id="rId84" w:history="1">
              <w:r>
                <w:rPr>
                  <w:color w:val="0000FF"/>
                </w:rPr>
                <w:t>классификатору</w:t>
              </w:r>
            </w:hyperlink>
            <w:r>
              <w:t xml:space="preserve"> продукции по видам экономической деятельности ОК 034-2014 (КПЕС 2008) (ОКПД2)</w:t>
            </w:r>
          </w:p>
        </w:tc>
        <w:tc>
          <w:tcPr>
            <w:tcW w:w="624" w:type="dxa"/>
          </w:tcPr>
          <w:p w:rsidR="00975B61" w:rsidRDefault="00975B61">
            <w:pPr>
              <w:pStyle w:val="ConsPlusNormal"/>
              <w:jc w:val="center"/>
            </w:pPr>
            <w:r>
              <w:t>Наименование товара</w:t>
            </w:r>
          </w:p>
        </w:tc>
        <w:tc>
          <w:tcPr>
            <w:tcW w:w="2041" w:type="dxa"/>
          </w:tcPr>
          <w:p w:rsidR="00975B61" w:rsidRDefault="00975B61">
            <w:pPr>
              <w:pStyle w:val="ConsPlusNormal"/>
              <w:jc w:val="center"/>
            </w:pPr>
            <w:r>
              <w:t>Размер минимальной доли закупок товаров российского происхождения, в том числе товаров, поставляемых при выполнении закупаемых работ, оказании закупаемых услуг (процентов)</w:t>
            </w:r>
          </w:p>
        </w:tc>
        <w:tc>
          <w:tcPr>
            <w:tcW w:w="1531" w:type="dxa"/>
          </w:tcPr>
          <w:p w:rsidR="00975B61" w:rsidRDefault="00975B61">
            <w:pPr>
              <w:pStyle w:val="ConsPlusNormal"/>
              <w:jc w:val="center"/>
            </w:pPr>
            <w:r>
              <w:t>Совокупный объем товаров, в том числе товаров, поставленных при выполнении закупаемых работ, оказании закупаемых услуг (рублей)</w:t>
            </w:r>
          </w:p>
        </w:tc>
        <w:tc>
          <w:tcPr>
            <w:tcW w:w="1701" w:type="dxa"/>
          </w:tcPr>
          <w:p w:rsidR="00975B61" w:rsidRDefault="00975B61">
            <w:pPr>
              <w:pStyle w:val="ConsPlusNormal"/>
              <w:jc w:val="center"/>
            </w:pPr>
            <w:r>
              <w:t>Совокупный объем товаров российского происхождения, в том числе товаров, поставленных при выполнении закупаемых работ, оказании закупаемых услуг (рублей)</w:t>
            </w:r>
          </w:p>
        </w:tc>
        <w:tc>
          <w:tcPr>
            <w:tcW w:w="907" w:type="dxa"/>
          </w:tcPr>
          <w:p w:rsidR="00975B61" w:rsidRDefault="00975B61">
            <w:pPr>
              <w:pStyle w:val="ConsPlusNormal"/>
              <w:jc w:val="center"/>
            </w:pPr>
            <w:r>
              <w:t>Размер достигнутой доли закупок товаров российского происхождения (процентов)</w:t>
            </w:r>
          </w:p>
        </w:tc>
      </w:tr>
      <w:tr w:rsidR="00975B61">
        <w:tc>
          <w:tcPr>
            <w:tcW w:w="510" w:type="dxa"/>
          </w:tcPr>
          <w:p w:rsidR="00975B61" w:rsidRDefault="00975B61">
            <w:pPr>
              <w:pStyle w:val="ConsPlusNormal"/>
              <w:jc w:val="center"/>
            </w:pPr>
            <w:r>
              <w:t>1</w:t>
            </w:r>
          </w:p>
        </w:tc>
        <w:tc>
          <w:tcPr>
            <w:tcW w:w="1701" w:type="dxa"/>
          </w:tcPr>
          <w:p w:rsidR="00975B61" w:rsidRDefault="00975B61">
            <w:pPr>
              <w:pStyle w:val="ConsPlusNormal"/>
              <w:jc w:val="center"/>
            </w:pPr>
            <w:r>
              <w:t>2</w:t>
            </w:r>
          </w:p>
        </w:tc>
        <w:tc>
          <w:tcPr>
            <w:tcW w:w="624" w:type="dxa"/>
          </w:tcPr>
          <w:p w:rsidR="00975B61" w:rsidRDefault="00975B61">
            <w:pPr>
              <w:pStyle w:val="ConsPlusNormal"/>
              <w:jc w:val="center"/>
            </w:pPr>
            <w:r>
              <w:t>3</w:t>
            </w:r>
          </w:p>
        </w:tc>
        <w:tc>
          <w:tcPr>
            <w:tcW w:w="2041" w:type="dxa"/>
          </w:tcPr>
          <w:p w:rsidR="00975B61" w:rsidRDefault="00975B61">
            <w:pPr>
              <w:pStyle w:val="ConsPlusNormal"/>
              <w:jc w:val="center"/>
            </w:pPr>
            <w:r>
              <w:t>4</w:t>
            </w:r>
          </w:p>
        </w:tc>
        <w:tc>
          <w:tcPr>
            <w:tcW w:w="1531" w:type="dxa"/>
          </w:tcPr>
          <w:p w:rsidR="00975B61" w:rsidRDefault="00975B61">
            <w:pPr>
              <w:pStyle w:val="ConsPlusNormal"/>
              <w:jc w:val="center"/>
            </w:pPr>
            <w:r>
              <w:t>5</w:t>
            </w:r>
          </w:p>
        </w:tc>
        <w:tc>
          <w:tcPr>
            <w:tcW w:w="1701" w:type="dxa"/>
          </w:tcPr>
          <w:p w:rsidR="00975B61" w:rsidRDefault="00975B61">
            <w:pPr>
              <w:pStyle w:val="ConsPlusNormal"/>
              <w:jc w:val="center"/>
            </w:pPr>
            <w:r>
              <w:t>6</w:t>
            </w:r>
          </w:p>
        </w:tc>
        <w:tc>
          <w:tcPr>
            <w:tcW w:w="907" w:type="dxa"/>
          </w:tcPr>
          <w:p w:rsidR="00975B61" w:rsidRDefault="00975B61">
            <w:pPr>
              <w:pStyle w:val="ConsPlusNormal"/>
              <w:jc w:val="center"/>
            </w:pPr>
            <w:r>
              <w:t>7</w:t>
            </w:r>
          </w:p>
        </w:tc>
      </w:tr>
      <w:tr w:rsidR="00975B61">
        <w:tc>
          <w:tcPr>
            <w:tcW w:w="510" w:type="dxa"/>
          </w:tcPr>
          <w:p w:rsidR="00975B61" w:rsidRDefault="00975B61">
            <w:pPr>
              <w:pStyle w:val="ConsPlusNormal"/>
            </w:pPr>
          </w:p>
        </w:tc>
        <w:tc>
          <w:tcPr>
            <w:tcW w:w="1701" w:type="dxa"/>
          </w:tcPr>
          <w:p w:rsidR="00975B61" w:rsidRDefault="00975B61">
            <w:pPr>
              <w:pStyle w:val="ConsPlusNormal"/>
            </w:pPr>
          </w:p>
        </w:tc>
        <w:tc>
          <w:tcPr>
            <w:tcW w:w="624" w:type="dxa"/>
          </w:tcPr>
          <w:p w:rsidR="00975B61" w:rsidRDefault="00975B61">
            <w:pPr>
              <w:pStyle w:val="ConsPlusNormal"/>
            </w:pPr>
          </w:p>
        </w:tc>
        <w:tc>
          <w:tcPr>
            <w:tcW w:w="2041" w:type="dxa"/>
          </w:tcPr>
          <w:p w:rsidR="00975B61" w:rsidRDefault="00975B61">
            <w:pPr>
              <w:pStyle w:val="ConsPlusNormal"/>
            </w:pPr>
          </w:p>
        </w:tc>
        <w:tc>
          <w:tcPr>
            <w:tcW w:w="1531" w:type="dxa"/>
          </w:tcPr>
          <w:p w:rsidR="00975B61" w:rsidRDefault="00975B61">
            <w:pPr>
              <w:pStyle w:val="ConsPlusNormal"/>
            </w:pPr>
          </w:p>
        </w:tc>
        <w:tc>
          <w:tcPr>
            <w:tcW w:w="1701" w:type="dxa"/>
          </w:tcPr>
          <w:p w:rsidR="00975B61" w:rsidRDefault="00975B61">
            <w:pPr>
              <w:pStyle w:val="ConsPlusNormal"/>
            </w:pPr>
          </w:p>
        </w:tc>
        <w:tc>
          <w:tcPr>
            <w:tcW w:w="907" w:type="dxa"/>
          </w:tcPr>
          <w:p w:rsidR="00975B61" w:rsidRDefault="00975B61">
            <w:pPr>
              <w:pStyle w:val="ConsPlusNormal"/>
            </w:pPr>
          </w:p>
        </w:tc>
      </w:tr>
    </w:tbl>
    <w:p w:rsidR="00975B61" w:rsidRDefault="00975B61">
      <w:pPr>
        <w:pStyle w:val="ConsPlusNormal"/>
        <w:jc w:val="both"/>
      </w:pPr>
    </w:p>
    <w:p w:rsidR="00975B61" w:rsidRDefault="00975B61">
      <w:pPr>
        <w:pStyle w:val="ConsPlusNormal"/>
        <w:ind w:firstLine="540"/>
        <w:jc w:val="both"/>
      </w:pPr>
      <w:r>
        <w:t>--------------------------------</w:t>
      </w:r>
    </w:p>
    <w:p w:rsidR="00975B61" w:rsidRDefault="00975B61">
      <w:pPr>
        <w:pStyle w:val="ConsPlusNormal"/>
        <w:spacing w:before="220"/>
        <w:ind w:firstLine="540"/>
        <w:jc w:val="both"/>
      </w:pPr>
      <w:bookmarkStart w:id="20" w:name="P269"/>
      <w:bookmarkEnd w:id="20"/>
      <w:r>
        <w:t>&lt;*&gt; Указывается отчетный год.</w:t>
      </w:r>
    </w:p>
    <w:p w:rsidR="00975B61" w:rsidRDefault="00975B61">
      <w:pPr>
        <w:pStyle w:val="ConsPlusNormal"/>
        <w:jc w:val="both"/>
      </w:pPr>
    </w:p>
    <w:p w:rsidR="00975B61" w:rsidRDefault="00975B61">
      <w:pPr>
        <w:pStyle w:val="ConsPlusNormal"/>
        <w:jc w:val="both"/>
      </w:pPr>
    </w:p>
    <w:p w:rsidR="00975B61" w:rsidRDefault="00975B61">
      <w:pPr>
        <w:pStyle w:val="ConsPlusNormal"/>
        <w:jc w:val="both"/>
      </w:pPr>
    </w:p>
    <w:p w:rsidR="00975B61" w:rsidRDefault="00975B61">
      <w:pPr>
        <w:pStyle w:val="ConsPlusNormal"/>
        <w:jc w:val="both"/>
      </w:pPr>
    </w:p>
    <w:p w:rsidR="00975B61" w:rsidRDefault="00975B61">
      <w:pPr>
        <w:pStyle w:val="ConsPlusNormal"/>
        <w:jc w:val="both"/>
      </w:pPr>
    </w:p>
    <w:p w:rsidR="00975B61" w:rsidRDefault="00975B61">
      <w:pPr>
        <w:pStyle w:val="ConsPlusNormal"/>
        <w:jc w:val="right"/>
        <w:outlineLvl w:val="0"/>
      </w:pPr>
      <w:r>
        <w:t>Утверждены</w:t>
      </w:r>
    </w:p>
    <w:p w:rsidR="00975B61" w:rsidRDefault="00975B61">
      <w:pPr>
        <w:pStyle w:val="ConsPlusNormal"/>
        <w:jc w:val="right"/>
      </w:pPr>
      <w:r>
        <w:t>постановлением Правительства</w:t>
      </w:r>
    </w:p>
    <w:p w:rsidR="00975B61" w:rsidRDefault="00975B61">
      <w:pPr>
        <w:pStyle w:val="ConsPlusNormal"/>
        <w:jc w:val="right"/>
      </w:pPr>
      <w:r>
        <w:t>Российской Федерации</w:t>
      </w:r>
    </w:p>
    <w:p w:rsidR="00975B61" w:rsidRDefault="00975B61">
      <w:pPr>
        <w:pStyle w:val="ConsPlusNormal"/>
        <w:jc w:val="right"/>
      </w:pPr>
      <w:r>
        <w:t>от 27 мая 2021 г. N 814</w:t>
      </w:r>
    </w:p>
    <w:p w:rsidR="00975B61" w:rsidRDefault="00975B61">
      <w:pPr>
        <w:pStyle w:val="ConsPlusNormal"/>
        <w:jc w:val="both"/>
      </w:pPr>
    </w:p>
    <w:p w:rsidR="00975B61" w:rsidRDefault="00975B61">
      <w:pPr>
        <w:pStyle w:val="ConsPlusTitle"/>
        <w:jc w:val="center"/>
      </w:pPr>
      <w:bookmarkStart w:id="21" w:name="P280"/>
      <w:bookmarkEnd w:id="21"/>
      <w:r>
        <w:t>ИЗМЕНЕНИЯ,</w:t>
      </w:r>
    </w:p>
    <w:p w:rsidR="00975B61" w:rsidRDefault="00975B61">
      <w:pPr>
        <w:pStyle w:val="ConsPlusTitle"/>
        <w:jc w:val="center"/>
      </w:pPr>
      <w:r>
        <w:t>КОТОРЫЕ ВНОСЯТСЯ В АКТЫ ПРАВИТЕЛЬСТВА РОССИЙСКОЙ ФЕДЕРАЦИИ</w:t>
      </w:r>
    </w:p>
    <w:p w:rsidR="00975B61" w:rsidRDefault="00975B6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75B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75B61" w:rsidRDefault="00975B6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75B61" w:rsidRDefault="00975B6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75B61" w:rsidRDefault="00975B61">
            <w:pPr>
              <w:pStyle w:val="ConsPlusNormal"/>
              <w:jc w:val="both"/>
            </w:pPr>
            <w:r>
              <w:rPr>
                <w:color w:val="392C69"/>
              </w:rPr>
              <w:t>КонсультантПлюс: примечание.</w:t>
            </w:r>
          </w:p>
          <w:p w:rsidR="00975B61" w:rsidRDefault="00975B61">
            <w:pPr>
              <w:pStyle w:val="ConsPlusNormal"/>
              <w:jc w:val="both"/>
            </w:pPr>
            <w:r>
              <w:rPr>
                <w:color w:val="392C69"/>
              </w:rPr>
              <w:t xml:space="preserve">П. 1 </w:t>
            </w:r>
            <w:hyperlink w:anchor="P40" w:history="1">
              <w:r>
                <w:rPr>
                  <w:color w:val="0000FF"/>
                </w:rPr>
                <w:t>вступает</w:t>
              </w:r>
            </w:hyperlink>
            <w:r>
              <w:rPr>
                <w:color w:val="392C69"/>
              </w:rPr>
              <w:t xml:space="preserve"> в силу с 01.10.2021.</w:t>
            </w:r>
          </w:p>
        </w:tc>
        <w:tc>
          <w:tcPr>
            <w:tcW w:w="113" w:type="dxa"/>
            <w:tcBorders>
              <w:top w:val="nil"/>
              <w:left w:val="nil"/>
              <w:bottom w:val="nil"/>
              <w:right w:val="nil"/>
            </w:tcBorders>
            <w:shd w:val="clear" w:color="auto" w:fill="F4F3F8"/>
            <w:tcMar>
              <w:top w:w="0" w:type="dxa"/>
              <w:left w:w="0" w:type="dxa"/>
              <w:bottom w:w="0" w:type="dxa"/>
              <w:right w:w="0" w:type="dxa"/>
            </w:tcMar>
          </w:tcPr>
          <w:p w:rsidR="00975B61" w:rsidRDefault="00975B61">
            <w:pPr>
              <w:spacing w:after="1" w:line="0" w:lineRule="atLeast"/>
            </w:pPr>
          </w:p>
        </w:tc>
      </w:tr>
    </w:tbl>
    <w:p w:rsidR="00975B61" w:rsidRDefault="00975B61">
      <w:pPr>
        <w:pStyle w:val="ConsPlusNormal"/>
        <w:spacing w:before="280"/>
        <w:ind w:firstLine="540"/>
        <w:jc w:val="both"/>
      </w:pPr>
      <w:bookmarkStart w:id="22" w:name="P285"/>
      <w:bookmarkEnd w:id="22"/>
      <w:r>
        <w:lastRenderedPageBreak/>
        <w:t xml:space="preserve">1. В </w:t>
      </w:r>
      <w:hyperlink r:id="rId85" w:history="1">
        <w:r>
          <w:rPr>
            <w:color w:val="0000FF"/>
          </w:rPr>
          <w:t>Положении</w:t>
        </w:r>
      </w:hyperlink>
      <w:r>
        <w:t xml:space="preserve"> о размещении в единой информационной системе информации о закупке, утвержденном постановлением Правительства Российской Федерации от 10 сентября 2012 г. N 908 "Об утверждении Положения о размещении в единой информационной системе информации о закупке" (Собрание законодательства Российской Федерации, 2012, N 38, ст. 5120; 2014, N 31, ст. 4413; 2015, N 45, ст. 6259; N 47, ст. 6585; 2016, N 2, ст. 327; N 7, ст. 986; 2017, N 23, ст. 3359):</w:t>
      </w:r>
    </w:p>
    <w:p w:rsidR="00975B61" w:rsidRDefault="00975B61">
      <w:pPr>
        <w:pStyle w:val="ConsPlusNormal"/>
        <w:spacing w:before="220"/>
        <w:ind w:firstLine="540"/>
        <w:jc w:val="both"/>
      </w:pPr>
      <w:r>
        <w:t xml:space="preserve">а) </w:t>
      </w:r>
      <w:hyperlink r:id="rId86" w:history="1">
        <w:r>
          <w:rPr>
            <w:color w:val="0000FF"/>
          </w:rPr>
          <w:t>пункт 34</w:t>
        </w:r>
      </w:hyperlink>
      <w:r>
        <w:t xml:space="preserve"> изложить в следующей редакции:</w:t>
      </w:r>
    </w:p>
    <w:p w:rsidR="00975B61" w:rsidRDefault="00975B61">
      <w:pPr>
        <w:pStyle w:val="ConsPlusNormal"/>
        <w:spacing w:before="220"/>
        <w:ind w:firstLine="540"/>
        <w:jc w:val="both"/>
      </w:pPr>
      <w:r>
        <w:t xml:space="preserve">"34. Протоколы, составленные в ходе закупки, должны содержать сведения об объеме, цене закупаемых товаров, работ, услуг, сроке исполнения контракта, причины, по которым конкурентная закупка признана несостоявшейся (в случае признания конкурентной закупки таковой), а также иную информацию, предусмотренную Федеральным </w:t>
      </w:r>
      <w:hyperlink r:id="rId87" w:history="1">
        <w:r>
          <w:rPr>
            <w:color w:val="0000FF"/>
          </w:rPr>
          <w:t>законом</w:t>
        </w:r>
      </w:hyperlink>
      <w:r>
        <w:t xml:space="preserve"> и положением о закупке, размещенном в единой информационной системе. При этом в случае признания конкурентной закупки несостоявшейся в протоколах указывается информация о следующих причинах ее признания таковой:</w:t>
      </w:r>
    </w:p>
    <w:p w:rsidR="00975B61" w:rsidRDefault="00975B61">
      <w:pPr>
        <w:pStyle w:val="ConsPlusNormal"/>
        <w:spacing w:before="220"/>
        <w:ind w:firstLine="540"/>
        <w:jc w:val="both"/>
      </w:pPr>
      <w:r>
        <w:t>а) конкурентная закупка признана несостоявшейся в связи с тем, что не подано ни одной заявки на участие в закупке;</w:t>
      </w:r>
    </w:p>
    <w:p w:rsidR="00975B61" w:rsidRDefault="00975B61">
      <w:pPr>
        <w:pStyle w:val="ConsPlusNormal"/>
        <w:spacing w:before="220"/>
        <w:ind w:firstLine="540"/>
        <w:jc w:val="both"/>
      </w:pPr>
      <w:r>
        <w:t>б) конкурентная закупка признана несостоявшейся в связи с тем, что по результатам ее проведения все заявки на участие в закупке отклонены;</w:t>
      </w:r>
    </w:p>
    <w:p w:rsidR="00975B61" w:rsidRDefault="00975B61">
      <w:pPr>
        <w:pStyle w:val="ConsPlusNormal"/>
        <w:spacing w:before="220"/>
        <w:ind w:firstLine="540"/>
        <w:jc w:val="both"/>
      </w:pPr>
      <w:r>
        <w:t>в) конкурентная закупка признана несостоявшейся в связи с тем, что на участие в закупке подана только одна заявка;</w:t>
      </w:r>
    </w:p>
    <w:p w:rsidR="00975B61" w:rsidRDefault="00975B61">
      <w:pPr>
        <w:pStyle w:val="ConsPlusNormal"/>
        <w:spacing w:before="220"/>
        <w:ind w:firstLine="540"/>
        <w:jc w:val="both"/>
      </w:pPr>
      <w:r>
        <w:t>г) конкурентная закупка признана несостоявшейся в связи с тем, что по результатам ее проведения отклонены все заявки, за исключением одной заявки на участие в закупке;</w:t>
      </w:r>
    </w:p>
    <w:p w:rsidR="00975B61" w:rsidRDefault="00975B61">
      <w:pPr>
        <w:pStyle w:val="ConsPlusNormal"/>
        <w:spacing w:before="220"/>
        <w:ind w:firstLine="540"/>
        <w:jc w:val="both"/>
      </w:pPr>
      <w:r>
        <w:t>д) конкурентная закупка признана несостоявшейся в связи с тем, что по результатам ее проведения от заключения договора уклонились все участники закупки.";</w:t>
      </w:r>
    </w:p>
    <w:p w:rsidR="00975B61" w:rsidRDefault="00975B61">
      <w:pPr>
        <w:pStyle w:val="ConsPlusNormal"/>
        <w:spacing w:before="220"/>
        <w:ind w:firstLine="540"/>
        <w:jc w:val="both"/>
      </w:pPr>
      <w:r>
        <w:t xml:space="preserve">б) </w:t>
      </w:r>
      <w:hyperlink r:id="rId88" w:history="1">
        <w:r>
          <w:rPr>
            <w:color w:val="0000FF"/>
          </w:rPr>
          <w:t>пункт 45</w:t>
        </w:r>
      </w:hyperlink>
      <w:r>
        <w:t xml:space="preserve"> изложить в следующей редакции:</w:t>
      </w:r>
    </w:p>
    <w:p w:rsidR="00975B61" w:rsidRDefault="00975B61">
      <w:pPr>
        <w:pStyle w:val="ConsPlusNormal"/>
        <w:spacing w:before="220"/>
        <w:ind w:firstLine="540"/>
        <w:jc w:val="both"/>
      </w:pPr>
      <w:r>
        <w:t xml:space="preserve">"45. Сведения, предусмотренные </w:t>
      </w:r>
      <w:hyperlink r:id="rId89" w:history="1">
        <w:r>
          <w:rPr>
            <w:color w:val="0000FF"/>
          </w:rPr>
          <w:t>пунктами 1</w:t>
        </w:r>
      </w:hyperlink>
      <w:r>
        <w:t xml:space="preserve"> - </w:t>
      </w:r>
      <w:hyperlink r:id="rId90" w:history="1">
        <w:r>
          <w:rPr>
            <w:color w:val="0000FF"/>
          </w:rPr>
          <w:t>3 части 19 статьи 4</w:t>
        </w:r>
      </w:hyperlink>
      <w:r>
        <w:t xml:space="preserve"> Федерального закона (далее - сведения о заключенных договорах), формируются в единой информационной системе по форме согласно приложению не позднее 1-го числа месяца, следующего за отчетным, путем обработки информации, включенной в реестр договоров, заключенных заказчиками по результатам закупки.";</w:t>
      </w:r>
    </w:p>
    <w:p w:rsidR="00975B61" w:rsidRDefault="00975B61">
      <w:pPr>
        <w:pStyle w:val="ConsPlusNormal"/>
        <w:spacing w:before="220"/>
        <w:ind w:firstLine="540"/>
        <w:jc w:val="both"/>
      </w:pPr>
      <w:r>
        <w:t xml:space="preserve">в) </w:t>
      </w:r>
      <w:hyperlink r:id="rId91" w:history="1">
        <w:r>
          <w:rPr>
            <w:color w:val="0000FF"/>
          </w:rPr>
          <w:t>дополнить</w:t>
        </w:r>
      </w:hyperlink>
      <w:r>
        <w:t xml:space="preserve"> пунктами 45(1) - 45(9) следующего содержания:</w:t>
      </w:r>
    </w:p>
    <w:p w:rsidR="00975B61" w:rsidRDefault="00975B61">
      <w:pPr>
        <w:pStyle w:val="ConsPlusNormal"/>
        <w:spacing w:before="220"/>
        <w:ind w:firstLine="540"/>
        <w:jc w:val="both"/>
      </w:pPr>
      <w:r>
        <w:t>"45(1). Заказчик не позднее 10-го числа месяца, следующего за отчетным:</w:t>
      </w:r>
    </w:p>
    <w:p w:rsidR="00975B61" w:rsidRDefault="00975B61">
      <w:pPr>
        <w:pStyle w:val="ConsPlusNormal"/>
        <w:spacing w:before="220"/>
        <w:ind w:firstLine="540"/>
        <w:jc w:val="both"/>
      </w:pPr>
      <w:r>
        <w:t>а) включает в сведения о заключенных договорах предусмотренную настоящим Положением информацию в отношении закупок:</w:t>
      </w:r>
    </w:p>
    <w:p w:rsidR="00975B61" w:rsidRDefault="00975B61">
      <w:pPr>
        <w:pStyle w:val="ConsPlusNormal"/>
        <w:spacing w:before="220"/>
        <w:ind w:firstLine="540"/>
        <w:jc w:val="both"/>
      </w:pPr>
      <w:r>
        <w:t xml:space="preserve">сведения о которых не подлежат размещению в единой информационной системе в соответствии с </w:t>
      </w:r>
      <w:hyperlink r:id="rId92" w:history="1">
        <w:r>
          <w:rPr>
            <w:color w:val="0000FF"/>
          </w:rPr>
          <w:t>частью 15 статьи 4</w:t>
        </w:r>
      </w:hyperlink>
      <w:r>
        <w:t xml:space="preserve"> Федерального закона;</w:t>
      </w:r>
    </w:p>
    <w:p w:rsidR="00975B61" w:rsidRDefault="00975B61">
      <w:pPr>
        <w:pStyle w:val="ConsPlusNormal"/>
        <w:spacing w:before="220"/>
        <w:ind w:firstLine="540"/>
        <w:jc w:val="both"/>
      </w:pPr>
      <w:r>
        <w:t xml:space="preserve">указанных в </w:t>
      </w:r>
      <w:hyperlink r:id="rId93" w:history="1">
        <w:r>
          <w:rPr>
            <w:color w:val="0000FF"/>
          </w:rPr>
          <w:t>пунктах 1</w:t>
        </w:r>
      </w:hyperlink>
      <w:r>
        <w:t xml:space="preserve"> - </w:t>
      </w:r>
      <w:hyperlink r:id="rId94" w:history="1">
        <w:r>
          <w:rPr>
            <w:color w:val="0000FF"/>
          </w:rPr>
          <w:t>3 части 15 статьи 4</w:t>
        </w:r>
      </w:hyperlink>
      <w:r>
        <w:t xml:space="preserve"> Федерального закона, в случае принятия заказчиком решения о неразмещении сведений о таких закупках в единой информационной системе;</w:t>
      </w:r>
    </w:p>
    <w:p w:rsidR="00975B61" w:rsidRDefault="00975B61">
      <w:pPr>
        <w:pStyle w:val="ConsPlusNormal"/>
        <w:spacing w:before="220"/>
        <w:ind w:firstLine="540"/>
        <w:jc w:val="both"/>
      </w:pPr>
      <w:r>
        <w:t>у единственного поставщика (исполнителя, подрядчика), если в соответствии с положением о закупке сведения о таких закупках не размещаются заказчиком в единой информационной системе;</w:t>
      </w:r>
    </w:p>
    <w:p w:rsidR="00975B61" w:rsidRDefault="00975B61">
      <w:pPr>
        <w:pStyle w:val="ConsPlusNormal"/>
        <w:spacing w:before="220"/>
        <w:ind w:firstLine="540"/>
        <w:jc w:val="both"/>
      </w:pPr>
      <w:r>
        <w:lastRenderedPageBreak/>
        <w:t>б) подписывает сведения о заключенных договорах усиленной квалифицированной электронной подписью лица, имеющего право действовать от имени заказчика.</w:t>
      </w:r>
    </w:p>
    <w:p w:rsidR="00975B61" w:rsidRDefault="00975B61">
      <w:pPr>
        <w:pStyle w:val="ConsPlusNormal"/>
        <w:spacing w:before="220"/>
        <w:ind w:firstLine="540"/>
        <w:jc w:val="both"/>
      </w:pPr>
      <w:r>
        <w:t>45(2). Размещение сведений о заключенных договорах в единой информационной системе осуществляется автоматически не позднее одного часа с момента их подписания. Информация, содержащаяся в таких сведениях, является общедоступной, за исключением информации, предусмотренной разделами 3 и 4 приложения к настоящему Положению.</w:t>
      </w:r>
    </w:p>
    <w:p w:rsidR="00975B61" w:rsidRDefault="00975B61">
      <w:pPr>
        <w:pStyle w:val="ConsPlusNormal"/>
        <w:spacing w:before="220"/>
        <w:ind w:firstLine="540"/>
        <w:jc w:val="both"/>
      </w:pPr>
      <w:r>
        <w:t>45(3). В разделе 1 приложения к настоящему Положению указывается следующая информация:</w:t>
      </w:r>
    </w:p>
    <w:p w:rsidR="00975B61" w:rsidRDefault="00975B61">
      <w:pPr>
        <w:pStyle w:val="ConsPlusNormal"/>
        <w:spacing w:before="220"/>
        <w:ind w:firstLine="540"/>
        <w:jc w:val="both"/>
      </w:pPr>
      <w:r>
        <w:t>а) полное наименование заказчика;</w:t>
      </w:r>
    </w:p>
    <w:p w:rsidR="00975B61" w:rsidRDefault="00975B61">
      <w:pPr>
        <w:pStyle w:val="ConsPlusNormal"/>
        <w:spacing w:before="220"/>
        <w:ind w:firstLine="540"/>
        <w:jc w:val="both"/>
      </w:pPr>
      <w:r>
        <w:t>б) идентификационный номер налогоплательщика заказчика;</w:t>
      </w:r>
    </w:p>
    <w:p w:rsidR="00975B61" w:rsidRDefault="00975B61">
      <w:pPr>
        <w:pStyle w:val="ConsPlusNormal"/>
        <w:spacing w:before="220"/>
        <w:ind w:firstLine="540"/>
        <w:jc w:val="both"/>
      </w:pPr>
      <w:r>
        <w:t>в) код причины постановки заказчика на учет в налоговом органе;</w:t>
      </w:r>
    </w:p>
    <w:p w:rsidR="00975B61" w:rsidRDefault="00975B61">
      <w:pPr>
        <w:pStyle w:val="ConsPlusNormal"/>
        <w:spacing w:before="220"/>
        <w:ind w:firstLine="540"/>
        <w:jc w:val="both"/>
      </w:pPr>
      <w:r>
        <w:t xml:space="preserve">г) организационно-правовая форма заказчика с указанием кода организационно-правовой формы в соответствии с Общероссийским </w:t>
      </w:r>
      <w:hyperlink r:id="rId95" w:history="1">
        <w:r>
          <w:rPr>
            <w:color w:val="0000FF"/>
          </w:rPr>
          <w:t>классификатором</w:t>
        </w:r>
      </w:hyperlink>
      <w:r>
        <w:t xml:space="preserve"> организационно-правовых форм;</w:t>
      </w:r>
    </w:p>
    <w:p w:rsidR="00975B61" w:rsidRDefault="00975B61">
      <w:pPr>
        <w:pStyle w:val="ConsPlusNormal"/>
        <w:spacing w:before="220"/>
        <w:ind w:firstLine="540"/>
        <w:jc w:val="both"/>
      </w:pPr>
      <w:r>
        <w:t xml:space="preserve">д) форма собственности заказчика с указанием кода формы собственности по Общероссийскому </w:t>
      </w:r>
      <w:hyperlink r:id="rId96" w:history="1">
        <w:r>
          <w:rPr>
            <w:color w:val="0000FF"/>
          </w:rPr>
          <w:t>классификатору</w:t>
        </w:r>
      </w:hyperlink>
      <w:r>
        <w:t xml:space="preserve"> форм собственности;</w:t>
      </w:r>
    </w:p>
    <w:p w:rsidR="00975B61" w:rsidRDefault="00975B61">
      <w:pPr>
        <w:pStyle w:val="ConsPlusNormal"/>
        <w:spacing w:before="220"/>
        <w:ind w:firstLine="540"/>
        <w:jc w:val="both"/>
      </w:pPr>
      <w:r>
        <w:t xml:space="preserve">е) место нахождения заказчика с указанием кода территории населенного пункта в соответствии с Общероссийским </w:t>
      </w:r>
      <w:hyperlink r:id="rId97" w:history="1">
        <w:r>
          <w:rPr>
            <w:color w:val="0000FF"/>
          </w:rPr>
          <w:t>классификатором</w:t>
        </w:r>
      </w:hyperlink>
      <w:r>
        <w:t xml:space="preserve"> территорий муниципальных образований, телефон и адрес электронной почты;</w:t>
      </w:r>
    </w:p>
    <w:p w:rsidR="00975B61" w:rsidRDefault="00975B61">
      <w:pPr>
        <w:pStyle w:val="ConsPlusNormal"/>
        <w:spacing w:before="220"/>
        <w:ind w:firstLine="540"/>
        <w:jc w:val="both"/>
      </w:pPr>
      <w:r>
        <w:t>ж) код вида формируемого документа, принимающий следующие значения:</w:t>
      </w:r>
    </w:p>
    <w:p w:rsidR="00975B61" w:rsidRDefault="00975B61">
      <w:pPr>
        <w:pStyle w:val="ConsPlusNormal"/>
        <w:spacing w:before="220"/>
        <w:ind w:firstLine="540"/>
        <w:jc w:val="both"/>
      </w:pPr>
      <w:r>
        <w:t>01 - основной документ;</w:t>
      </w:r>
    </w:p>
    <w:p w:rsidR="00975B61" w:rsidRDefault="00975B61">
      <w:pPr>
        <w:pStyle w:val="ConsPlusNormal"/>
        <w:spacing w:before="220"/>
        <w:ind w:firstLine="540"/>
        <w:jc w:val="both"/>
      </w:pPr>
      <w:r>
        <w:t>02 - изменения к документу;</w:t>
      </w:r>
    </w:p>
    <w:p w:rsidR="00975B61" w:rsidRDefault="00975B61">
      <w:pPr>
        <w:pStyle w:val="ConsPlusNormal"/>
        <w:spacing w:before="220"/>
        <w:ind w:firstLine="540"/>
        <w:jc w:val="both"/>
      </w:pPr>
      <w:r>
        <w:t xml:space="preserve">з) единица измерения показателей, включаемых в приложение к настоящему Положению, имеющих стоимостное значение, в соответствии с Общероссийским </w:t>
      </w:r>
      <w:hyperlink r:id="rId98" w:history="1">
        <w:r>
          <w:rPr>
            <w:color w:val="0000FF"/>
          </w:rPr>
          <w:t>классификатором</w:t>
        </w:r>
      </w:hyperlink>
      <w:r>
        <w:t xml:space="preserve"> единиц измерения.</w:t>
      </w:r>
    </w:p>
    <w:p w:rsidR="00975B61" w:rsidRDefault="00975B61">
      <w:pPr>
        <w:pStyle w:val="ConsPlusNormal"/>
        <w:spacing w:before="220"/>
        <w:ind w:firstLine="540"/>
        <w:jc w:val="both"/>
      </w:pPr>
      <w:r>
        <w:t>45(4). Информация, предусмотренная пунктом 45(3) настоящего Положения, формируется автоматически в соответствии со сведениями, включенными в реестр заказчиков, зарегистрированных в единой информационной системе.</w:t>
      </w:r>
    </w:p>
    <w:p w:rsidR="00975B61" w:rsidRDefault="00975B61">
      <w:pPr>
        <w:pStyle w:val="ConsPlusNormal"/>
        <w:spacing w:before="220"/>
        <w:ind w:firstLine="540"/>
        <w:jc w:val="both"/>
      </w:pPr>
      <w:r>
        <w:t>45(5). В разделе 2 приложения к настоящему Положению:</w:t>
      </w:r>
    </w:p>
    <w:p w:rsidR="00975B61" w:rsidRDefault="00975B61">
      <w:pPr>
        <w:pStyle w:val="ConsPlusNormal"/>
        <w:spacing w:before="220"/>
        <w:ind w:firstLine="540"/>
        <w:jc w:val="both"/>
      </w:pPr>
      <w:r>
        <w:t>а) в графе 1 указывается номер по порядку;</w:t>
      </w:r>
    </w:p>
    <w:p w:rsidR="00975B61" w:rsidRDefault="00975B61">
      <w:pPr>
        <w:pStyle w:val="ConsPlusNormal"/>
        <w:spacing w:before="220"/>
        <w:ind w:firstLine="540"/>
        <w:jc w:val="both"/>
      </w:pPr>
      <w:r>
        <w:t>б) в графе 2 указывается наименование предмета заключенного договора;</w:t>
      </w:r>
    </w:p>
    <w:p w:rsidR="00975B61" w:rsidRDefault="00975B61">
      <w:pPr>
        <w:pStyle w:val="ConsPlusNormal"/>
        <w:spacing w:before="220"/>
        <w:ind w:firstLine="540"/>
        <w:jc w:val="both"/>
      </w:pPr>
      <w:r>
        <w:t xml:space="preserve">в) в графе 3 указывается принимающий следующие значения код, установленный для случая заключения в соответствии с Федеральным </w:t>
      </w:r>
      <w:hyperlink r:id="rId99" w:history="1">
        <w:r>
          <w:rPr>
            <w:color w:val="0000FF"/>
          </w:rPr>
          <w:t>законом</w:t>
        </w:r>
      </w:hyperlink>
      <w:r>
        <w:t xml:space="preserve"> договора по результатам:</w:t>
      </w:r>
    </w:p>
    <w:p w:rsidR="00975B61" w:rsidRDefault="00975B61">
      <w:pPr>
        <w:pStyle w:val="ConsPlusNormal"/>
        <w:spacing w:before="220"/>
        <w:ind w:firstLine="540"/>
        <w:jc w:val="both"/>
      </w:pPr>
      <w:r>
        <w:t xml:space="preserve">110 - конкурентной закупки, предусмотренной </w:t>
      </w:r>
      <w:hyperlink r:id="rId100" w:history="1">
        <w:r>
          <w:rPr>
            <w:color w:val="0000FF"/>
          </w:rPr>
          <w:t>статьей 3.2</w:t>
        </w:r>
      </w:hyperlink>
      <w:r>
        <w:t xml:space="preserve"> Федерального закона (за исключением конкурентных закупок, предусмотренных </w:t>
      </w:r>
      <w:hyperlink r:id="rId101" w:history="1">
        <w:r>
          <w:rPr>
            <w:color w:val="0000FF"/>
          </w:rPr>
          <w:t>статьями 3.3</w:t>
        </w:r>
      </w:hyperlink>
      <w:r>
        <w:t xml:space="preserve"> - </w:t>
      </w:r>
      <w:hyperlink r:id="rId102" w:history="1">
        <w:r>
          <w:rPr>
            <w:color w:val="0000FF"/>
          </w:rPr>
          <w:t>3.5</w:t>
        </w:r>
      </w:hyperlink>
      <w:r>
        <w:t xml:space="preserve"> Федерального закона);</w:t>
      </w:r>
    </w:p>
    <w:p w:rsidR="00975B61" w:rsidRDefault="00975B61">
      <w:pPr>
        <w:pStyle w:val="ConsPlusNormal"/>
        <w:spacing w:before="220"/>
        <w:ind w:firstLine="540"/>
        <w:jc w:val="both"/>
      </w:pPr>
      <w:r>
        <w:t xml:space="preserve">111 - конкурентной закупки, предусмотренной </w:t>
      </w:r>
      <w:hyperlink r:id="rId103" w:history="1">
        <w:r>
          <w:rPr>
            <w:color w:val="0000FF"/>
          </w:rPr>
          <w:t>статьей 3.2</w:t>
        </w:r>
      </w:hyperlink>
      <w:r>
        <w:t xml:space="preserve"> Федерального закона (за исключением конкурентных закупок, предусмотренных </w:t>
      </w:r>
      <w:hyperlink r:id="rId104" w:history="1">
        <w:r>
          <w:rPr>
            <w:color w:val="0000FF"/>
          </w:rPr>
          <w:t>статьями 3.3</w:t>
        </w:r>
      </w:hyperlink>
      <w:r>
        <w:t xml:space="preserve"> - </w:t>
      </w:r>
      <w:hyperlink r:id="rId105" w:history="1">
        <w:r>
          <w:rPr>
            <w:color w:val="0000FF"/>
          </w:rPr>
          <w:t>3.5</w:t>
        </w:r>
      </w:hyperlink>
      <w:r>
        <w:t xml:space="preserve"> Федерального закона), признанной несостоявшейся в связи с тем, что на участие в закупке подана только одна заявка и с участником, подавшим такую заявку, заключен договор;</w:t>
      </w:r>
    </w:p>
    <w:p w:rsidR="00975B61" w:rsidRDefault="00975B61">
      <w:pPr>
        <w:pStyle w:val="ConsPlusNormal"/>
        <w:spacing w:before="220"/>
        <w:ind w:firstLine="540"/>
        <w:jc w:val="both"/>
      </w:pPr>
      <w:r>
        <w:lastRenderedPageBreak/>
        <w:t xml:space="preserve">112 - конкурентной закупки, предусмотренной </w:t>
      </w:r>
      <w:hyperlink r:id="rId106" w:history="1">
        <w:r>
          <w:rPr>
            <w:color w:val="0000FF"/>
          </w:rPr>
          <w:t>статьей 3.2</w:t>
        </w:r>
      </w:hyperlink>
      <w:r>
        <w:t xml:space="preserve"> Федерального закона (за исключением конкурентных закупок, предусмотренных </w:t>
      </w:r>
      <w:hyperlink r:id="rId107" w:history="1">
        <w:r>
          <w:rPr>
            <w:color w:val="0000FF"/>
          </w:rPr>
          <w:t>статьями 3.3</w:t>
        </w:r>
      </w:hyperlink>
      <w:r>
        <w:t xml:space="preserve"> - </w:t>
      </w:r>
      <w:hyperlink r:id="rId108" w:history="1">
        <w:r>
          <w:rPr>
            <w:color w:val="0000FF"/>
          </w:rPr>
          <w:t>3.5</w:t>
        </w:r>
      </w:hyperlink>
      <w:r>
        <w:t xml:space="preserve"> Федерального закона), признанной несостоявшейся в связи с тем, что по результатам ее проведения отклонены все заявки, кроме заявки, поданной участником закупки, с которым заключен договор;</w:t>
      </w:r>
    </w:p>
    <w:p w:rsidR="00975B61" w:rsidRDefault="00975B61">
      <w:pPr>
        <w:pStyle w:val="ConsPlusNormal"/>
        <w:spacing w:before="220"/>
        <w:ind w:firstLine="540"/>
        <w:jc w:val="both"/>
      </w:pPr>
      <w:r>
        <w:t xml:space="preserve">120 - конкурентной закупки, предусмотренной </w:t>
      </w:r>
      <w:hyperlink r:id="rId109" w:history="1">
        <w:r>
          <w:rPr>
            <w:color w:val="0000FF"/>
          </w:rPr>
          <w:t>статьей 3.3</w:t>
        </w:r>
      </w:hyperlink>
      <w:r>
        <w:t xml:space="preserve"> Федерального закона;</w:t>
      </w:r>
    </w:p>
    <w:p w:rsidR="00975B61" w:rsidRDefault="00975B61">
      <w:pPr>
        <w:pStyle w:val="ConsPlusNormal"/>
        <w:spacing w:before="220"/>
        <w:ind w:firstLine="540"/>
        <w:jc w:val="both"/>
      </w:pPr>
      <w:r>
        <w:t xml:space="preserve">121 - конкурентной закупки, предусмотренной </w:t>
      </w:r>
      <w:hyperlink r:id="rId110" w:history="1">
        <w:r>
          <w:rPr>
            <w:color w:val="0000FF"/>
          </w:rPr>
          <w:t>статьей 3.3</w:t>
        </w:r>
      </w:hyperlink>
      <w:r>
        <w:t xml:space="preserve"> Федерального закона, признанной несостоявшейся в связи с тем, что на участие в закупке подана только одна заявка и с участником, подавшим такую заявку, заключен договор;</w:t>
      </w:r>
    </w:p>
    <w:p w:rsidR="00975B61" w:rsidRDefault="00975B61">
      <w:pPr>
        <w:pStyle w:val="ConsPlusNormal"/>
        <w:spacing w:before="220"/>
        <w:ind w:firstLine="540"/>
        <w:jc w:val="both"/>
      </w:pPr>
      <w:r>
        <w:t xml:space="preserve">122 - конкурентной закупки, предусмотренной </w:t>
      </w:r>
      <w:hyperlink r:id="rId111" w:history="1">
        <w:r>
          <w:rPr>
            <w:color w:val="0000FF"/>
          </w:rPr>
          <w:t>статьей 3.3</w:t>
        </w:r>
      </w:hyperlink>
      <w:r>
        <w:t xml:space="preserve"> Федерального закона, признанной несостоявшейся в связи с тем, что по результатам ее проведения отклонены все заявки, кроме заявки, поданной участником закупки, с которым заключен договор;</w:t>
      </w:r>
    </w:p>
    <w:p w:rsidR="00975B61" w:rsidRDefault="00975B61">
      <w:pPr>
        <w:pStyle w:val="ConsPlusNormal"/>
        <w:spacing w:before="220"/>
        <w:ind w:firstLine="540"/>
        <w:jc w:val="both"/>
      </w:pPr>
      <w:r>
        <w:t xml:space="preserve">130 - конкурентной закупки, предусмотренной </w:t>
      </w:r>
      <w:hyperlink r:id="rId112" w:history="1">
        <w:r>
          <w:rPr>
            <w:color w:val="0000FF"/>
          </w:rPr>
          <w:t>статьей 3.4</w:t>
        </w:r>
      </w:hyperlink>
      <w:r>
        <w:t xml:space="preserve"> Федерального закона;</w:t>
      </w:r>
    </w:p>
    <w:p w:rsidR="00975B61" w:rsidRDefault="00975B61">
      <w:pPr>
        <w:pStyle w:val="ConsPlusNormal"/>
        <w:spacing w:before="220"/>
        <w:ind w:firstLine="540"/>
        <w:jc w:val="both"/>
      </w:pPr>
      <w:r>
        <w:t xml:space="preserve">131 - конкурентной закупки, предусмотренной </w:t>
      </w:r>
      <w:hyperlink r:id="rId113" w:history="1">
        <w:r>
          <w:rPr>
            <w:color w:val="0000FF"/>
          </w:rPr>
          <w:t>статьей 3.4</w:t>
        </w:r>
      </w:hyperlink>
      <w:r>
        <w:t xml:space="preserve"> Федерального закона, признанной несостоявшейся в связи с тем, что на участие в закупке подана только одна заявка и с участником, подавшим такую заявку, заключен договор;</w:t>
      </w:r>
    </w:p>
    <w:p w:rsidR="00975B61" w:rsidRDefault="00975B61">
      <w:pPr>
        <w:pStyle w:val="ConsPlusNormal"/>
        <w:spacing w:before="220"/>
        <w:ind w:firstLine="540"/>
        <w:jc w:val="both"/>
      </w:pPr>
      <w:r>
        <w:t xml:space="preserve">132 - конкурентной закупки, предусмотренной </w:t>
      </w:r>
      <w:hyperlink r:id="rId114" w:history="1">
        <w:r>
          <w:rPr>
            <w:color w:val="0000FF"/>
          </w:rPr>
          <w:t>статьей 3.4</w:t>
        </w:r>
      </w:hyperlink>
      <w:r>
        <w:t xml:space="preserve"> Федерального закона, признанной несостоявшейся в связи с тем, что по результатам ее проведения отклонены все заявки, кроме заявки, поданной участником закупки, с которым заключен договор;</w:t>
      </w:r>
    </w:p>
    <w:p w:rsidR="00975B61" w:rsidRDefault="00975B61">
      <w:pPr>
        <w:pStyle w:val="ConsPlusNormal"/>
        <w:spacing w:before="220"/>
        <w:ind w:firstLine="540"/>
        <w:jc w:val="both"/>
      </w:pPr>
      <w:r>
        <w:t xml:space="preserve">140 - конкурентной закупки, предусмотренной </w:t>
      </w:r>
      <w:hyperlink r:id="rId115" w:history="1">
        <w:r>
          <w:rPr>
            <w:color w:val="0000FF"/>
          </w:rPr>
          <w:t>статьей 3.5</w:t>
        </w:r>
      </w:hyperlink>
      <w:r>
        <w:t xml:space="preserve"> Федерального закона;</w:t>
      </w:r>
    </w:p>
    <w:p w:rsidR="00975B61" w:rsidRDefault="00975B61">
      <w:pPr>
        <w:pStyle w:val="ConsPlusNormal"/>
        <w:spacing w:before="220"/>
        <w:ind w:firstLine="540"/>
        <w:jc w:val="both"/>
      </w:pPr>
      <w:r>
        <w:t xml:space="preserve">141 - конкурентной закупки, предусмотренной </w:t>
      </w:r>
      <w:hyperlink r:id="rId116" w:history="1">
        <w:r>
          <w:rPr>
            <w:color w:val="0000FF"/>
          </w:rPr>
          <w:t>статьей 3.5</w:t>
        </w:r>
      </w:hyperlink>
      <w:r>
        <w:t xml:space="preserve"> Федерального закона, признанной несостоявшейся в связи с тем, что на участие в закупке подана только одна заявка и с участником, подавшим такую заявку, заключен договор;</w:t>
      </w:r>
    </w:p>
    <w:p w:rsidR="00975B61" w:rsidRDefault="00975B61">
      <w:pPr>
        <w:pStyle w:val="ConsPlusNormal"/>
        <w:spacing w:before="220"/>
        <w:ind w:firstLine="540"/>
        <w:jc w:val="both"/>
      </w:pPr>
      <w:r>
        <w:t xml:space="preserve">142 - конкурентной закупки, предусмотренной </w:t>
      </w:r>
      <w:hyperlink r:id="rId117" w:history="1">
        <w:r>
          <w:rPr>
            <w:color w:val="0000FF"/>
          </w:rPr>
          <w:t>статьей 3.5</w:t>
        </w:r>
      </w:hyperlink>
      <w:r>
        <w:t xml:space="preserve"> Федерального закона, признанной несостоявшейся в связи с тем, что по результатам ее проведения отклонены все заявки, кроме заявки, поданной участником закупки, с которым заключен договор;</w:t>
      </w:r>
    </w:p>
    <w:p w:rsidR="00975B61" w:rsidRDefault="00975B61">
      <w:pPr>
        <w:pStyle w:val="ConsPlusNormal"/>
        <w:spacing w:before="220"/>
        <w:ind w:firstLine="540"/>
        <w:jc w:val="both"/>
      </w:pPr>
      <w:r>
        <w:t xml:space="preserve">210 - неконкурентной закупки, за исключением неконкурентной закупки, предусмотренной </w:t>
      </w:r>
      <w:hyperlink r:id="rId118" w:history="1">
        <w:r>
          <w:rPr>
            <w:color w:val="0000FF"/>
          </w:rPr>
          <w:t>статьей 3.6</w:t>
        </w:r>
      </w:hyperlink>
      <w:r>
        <w:t xml:space="preserve"> Федерального закона;</w:t>
      </w:r>
    </w:p>
    <w:p w:rsidR="00975B61" w:rsidRDefault="00975B61">
      <w:pPr>
        <w:pStyle w:val="ConsPlusNormal"/>
        <w:spacing w:before="220"/>
        <w:ind w:firstLine="540"/>
        <w:jc w:val="both"/>
      </w:pPr>
      <w:r>
        <w:t xml:space="preserve">220 - неконкурентной закупки, предусмотренной </w:t>
      </w:r>
      <w:hyperlink r:id="rId119" w:history="1">
        <w:r>
          <w:rPr>
            <w:color w:val="0000FF"/>
          </w:rPr>
          <w:t>статьей 3.6</w:t>
        </w:r>
      </w:hyperlink>
      <w:r>
        <w:t xml:space="preserve"> Федерального закона;</w:t>
      </w:r>
    </w:p>
    <w:p w:rsidR="00975B61" w:rsidRDefault="00975B61">
      <w:pPr>
        <w:pStyle w:val="ConsPlusNormal"/>
        <w:spacing w:before="220"/>
        <w:ind w:firstLine="540"/>
        <w:jc w:val="both"/>
      </w:pPr>
      <w:r>
        <w:t xml:space="preserve">310 - закупки, сведения о которой не подлежат размещению в единой информационной системе в соответствии с </w:t>
      </w:r>
      <w:hyperlink r:id="rId120" w:history="1">
        <w:r>
          <w:rPr>
            <w:color w:val="0000FF"/>
          </w:rPr>
          <w:t>частью 15 статьи 4</w:t>
        </w:r>
      </w:hyperlink>
      <w:r>
        <w:t xml:space="preserve"> Федерального закона (за исключением закупок, предусмотренных </w:t>
      </w:r>
      <w:hyperlink r:id="rId121" w:history="1">
        <w:r>
          <w:rPr>
            <w:color w:val="0000FF"/>
          </w:rPr>
          <w:t>статьей 3.5</w:t>
        </w:r>
      </w:hyperlink>
      <w:r>
        <w:t xml:space="preserve"> Федерального закона);</w:t>
      </w:r>
    </w:p>
    <w:p w:rsidR="00975B61" w:rsidRDefault="00975B61">
      <w:pPr>
        <w:pStyle w:val="ConsPlusNormal"/>
        <w:spacing w:before="220"/>
        <w:ind w:firstLine="540"/>
        <w:jc w:val="both"/>
      </w:pPr>
      <w:r>
        <w:t xml:space="preserve">320 - закупки, указанной в </w:t>
      </w:r>
      <w:hyperlink r:id="rId122" w:history="1">
        <w:r>
          <w:rPr>
            <w:color w:val="0000FF"/>
          </w:rPr>
          <w:t>пунктах 1</w:t>
        </w:r>
      </w:hyperlink>
      <w:r>
        <w:t xml:space="preserve"> - </w:t>
      </w:r>
      <w:hyperlink r:id="rId123" w:history="1">
        <w:r>
          <w:rPr>
            <w:color w:val="0000FF"/>
          </w:rPr>
          <w:t>3 части 15 статьи 4</w:t>
        </w:r>
      </w:hyperlink>
      <w:r>
        <w:t xml:space="preserve"> Федерального закона, в случае принятия заказчиком решения о неразмещении сведений о такой закупке в единой информационной системе;</w:t>
      </w:r>
    </w:p>
    <w:p w:rsidR="00975B61" w:rsidRDefault="00975B61">
      <w:pPr>
        <w:pStyle w:val="ConsPlusNormal"/>
        <w:spacing w:before="220"/>
        <w:ind w:firstLine="540"/>
        <w:jc w:val="both"/>
      </w:pPr>
      <w:r>
        <w:t xml:space="preserve">г) в графе 4 указывается уникальный номер реестровой записи из реестра договоров, заключенных заказчиками. Указанная графа не заполняется, если в соответствии с Федеральным </w:t>
      </w:r>
      <w:hyperlink r:id="rId124" w:history="1">
        <w:r>
          <w:rPr>
            <w:color w:val="0000FF"/>
          </w:rPr>
          <w:t>законом</w:t>
        </w:r>
      </w:hyperlink>
      <w:r>
        <w:t xml:space="preserve"> в указанный реестр информация о договоре не включается;</w:t>
      </w:r>
    </w:p>
    <w:p w:rsidR="00975B61" w:rsidRDefault="00975B61">
      <w:pPr>
        <w:pStyle w:val="ConsPlusNormal"/>
        <w:spacing w:before="220"/>
        <w:ind w:firstLine="540"/>
        <w:jc w:val="both"/>
      </w:pPr>
      <w:r>
        <w:t>д) в графе 5 указывается цена договора или максимальное значение цены договора;</w:t>
      </w:r>
    </w:p>
    <w:p w:rsidR="00975B61" w:rsidRDefault="00975B61">
      <w:pPr>
        <w:pStyle w:val="ConsPlusNormal"/>
        <w:spacing w:before="220"/>
        <w:ind w:firstLine="540"/>
        <w:jc w:val="both"/>
      </w:pPr>
      <w:r>
        <w:t>е) в графах 5 и 6 в строке "Всего:" указываются соответственно общие стоимость (рассчитывается как сумма всех цен договора или максимальных значений цен договора) и количество заключенных договоров (указывается отдельными подстроками):</w:t>
      </w:r>
    </w:p>
    <w:p w:rsidR="00975B61" w:rsidRDefault="00975B61">
      <w:pPr>
        <w:pStyle w:val="ConsPlusNormal"/>
        <w:spacing w:before="220"/>
        <w:ind w:firstLine="540"/>
        <w:jc w:val="both"/>
      </w:pPr>
      <w:r>
        <w:lastRenderedPageBreak/>
        <w:t xml:space="preserve">закупок, сведения о которых не подлежат размещению в единой информационной системе в соответствии с </w:t>
      </w:r>
      <w:hyperlink r:id="rId125" w:history="1">
        <w:r>
          <w:rPr>
            <w:color w:val="0000FF"/>
          </w:rPr>
          <w:t>частью 15 статьи 4</w:t>
        </w:r>
      </w:hyperlink>
      <w:r>
        <w:t xml:space="preserve"> Федерального закона;</w:t>
      </w:r>
    </w:p>
    <w:p w:rsidR="00975B61" w:rsidRDefault="00975B61">
      <w:pPr>
        <w:pStyle w:val="ConsPlusNormal"/>
        <w:spacing w:before="220"/>
        <w:ind w:firstLine="540"/>
        <w:jc w:val="both"/>
      </w:pPr>
      <w:r>
        <w:t xml:space="preserve">закупок, указанных в </w:t>
      </w:r>
      <w:hyperlink r:id="rId126" w:history="1">
        <w:r>
          <w:rPr>
            <w:color w:val="0000FF"/>
          </w:rPr>
          <w:t>пунктах 1</w:t>
        </w:r>
      </w:hyperlink>
      <w:r>
        <w:t xml:space="preserve"> - </w:t>
      </w:r>
      <w:hyperlink r:id="rId127" w:history="1">
        <w:r>
          <w:rPr>
            <w:color w:val="0000FF"/>
          </w:rPr>
          <w:t>3 части 15 статьи 4</w:t>
        </w:r>
      </w:hyperlink>
      <w:r>
        <w:t xml:space="preserve"> Федерального закона, в случае принятия заказчиком решения о неразмещении сведений о таких закупках в единой информационной системе;</w:t>
      </w:r>
    </w:p>
    <w:p w:rsidR="00975B61" w:rsidRDefault="00975B61">
      <w:pPr>
        <w:pStyle w:val="ConsPlusNormal"/>
        <w:spacing w:before="220"/>
        <w:ind w:firstLine="540"/>
        <w:jc w:val="both"/>
      </w:pPr>
      <w:r>
        <w:t xml:space="preserve">закупок у единственного поставщика (исполнителя, подрядчика), предусмотренных </w:t>
      </w:r>
      <w:hyperlink r:id="rId128" w:history="1">
        <w:r>
          <w:rPr>
            <w:color w:val="0000FF"/>
          </w:rPr>
          <w:t>статьей 3.6</w:t>
        </w:r>
      </w:hyperlink>
      <w:r>
        <w:t xml:space="preserve"> Федерального закона;</w:t>
      </w:r>
    </w:p>
    <w:p w:rsidR="00975B61" w:rsidRDefault="00975B61">
      <w:pPr>
        <w:pStyle w:val="ConsPlusNormal"/>
        <w:spacing w:before="220"/>
        <w:ind w:firstLine="540"/>
        <w:jc w:val="both"/>
      </w:pPr>
      <w:r>
        <w:t>конкурентных закупок, признанных несостоявшимися (в связи с тем, что на участие в закупке подана только одна заявка и с участником, подавшим такую заявку, заключен договор, а также в связи с тем, что по результатам проведения закупки отклонены все заявки, кроме заявки, поданной участником закупки, с которым заключен договор).</w:t>
      </w:r>
    </w:p>
    <w:p w:rsidR="00975B61" w:rsidRDefault="00975B61">
      <w:pPr>
        <w:pStyle w:val="ConsPlusNormal"/>
        <w:spacing w:before="220"/>
        <w:ind w:firstLine="540"/>
        <w:jc w:val="both"/>
      </w:pPr>
      <w:r>
        <w:t xml:space="preserve">45(6). В раздел 2 приложения к настоящему Положению отдельными строками (с указанием в графе 2 положения Федерального </w:t>
      </w:r>
      <w:hyperlink r:id="rId129" w:history="1">
        <w:r>
          <w:rPr>
            <w:color w:val="0000FF"/>
          </w:rPr>
          <w:t>закона</w:t>
        </w:r>
      </w:hyperlink>
      <w:r>
        <w:t>, являющегося основанием для осуществления закупки, и без заполнения граф 3 и 4) включается информация о количестве (в графу 6) и об общей стоимости (в графу 5) договоров, заключенных по результатам закупок:</w:t>
      </w:r>
    </w:p>
    <w:p w:rsidR="00975B61" w:rsidRDefault="00975B61">
      <w:pPr>
        <w:pStyle w:val="ConsPlusNormal"/>
        <w:spacing w:before="220"/>
        <w:ind w:firstLine="540"/>
        <w:jc w:val="both"/>
      </w:pPr>
      <w:r>
        <w:t xml:space="preserve">а) сведения о которых не подлежат размещению в единой информационной системе в соответствии с </w:t>
      </w:r>
      <w:hyperlink r:id="rId130" w:history="1">
        <w:r>
          <w:rPr>
            <w:color w:val="0000FF"/>
          </w:rPr>
          <w:t>частью 15 статьи 4</w:t>
        </w:r>
      </w:hyperlink>
      <w:r>
        <w:t xml:space="preserve"> Федерального закона;</w:t>
      </w:r>
    </w:p>
    <w:p w:rsidR="00975B61" w:rsidRDefault="00975B61">
      <w:pPr>
        <w:pStyle w:val="ConsPlusNormal"/>
        <w:spacing w:before="220"/>
        <w:ind w:firstLine="540"/>
        <w:jc w:val="both"/>
      </w:pPr>
      <w:r>
        <w:t xml:space="preserve">б) указанных в </w:t>
      </w:r>
      <w:hyperlink r:id="rId131" w:history="1">
        <w:r>
          <w:rPr>
            <w:color w:val="0000FF"/>
          </w:rPr>
          <w:t>пунктах 1</w:t>
        </w:r>
      </w:hyperlink>
      <w:r>
        <w:t xml:space="preserve"> - </w:t>
      </w:r>
      <w:hyperlink r:id="rId132" w:history="1">
        <w:r>
          <w:rPr>
            <w:color w:val="0000FF"/>
          </w:rPr>
          <w:t>3 части 15 статьи 4</w:t>
        </w:r>
      </w:hyperlink>
      <w:r>
        <w:t xml:space="preserve"> Федерального закона в случае принятия заказчиком решения о неразмещении сведений о таких закупках в единой информационной системе;</w:t>
      </w:r>
    </w:p>
    <w:p w:rsidR="00975B61" w:rsidRDefault="00975B61">
      <w:pPr>
        <w:pStyle w:val="ConsPlusNormal"/>
        <w:spacing w:before="220"/>
        <w:ind w:firstLine="540"/>
        <w:jc w:val="both"/>
      </w:pPr>
      <w:r>
        <w:t>в) у единственного поставщика (исполнителя, подрядчика), если в соответствии с положением о закупке сведения о таких закупках не размещаются заказчиком в единой информационной системе.</w:t>
      </w:r>
    </w:p>
    <w:p w:rsidR="00975B61" w:rsidRDefault="00975B61">
      <w:pPr>
        <w:pStyle w:val="ConsPlusNormal"/>
        <w:spacing w:before="220"/>
        <w:ind w:firstLine="540"/>
        <w:jc w:val="both"/>
      </w:pPr>
      <w:r>
        <w:t>45(7). В разделе 3 приложения к настоящему Положению:</w:t>
      </w:r>
    </w:p>
    <w:p w:rsidR="00975B61" w:rsidRDefault="00975B61">
      <w:pPr>
        <w:pStyle w:val="ConsPlusNormal"/>
        <w:spacing w:before="220"/>
        <w:ind w:firstLine="540"/>
        <w:jc w:val="both"/>
      </w:pPr>
      <w:r>
        <w:t>а) в графе 1 указывается номер по порядку;</w:t>
      </w:r>
    </w:p>
    <w:p w:rsidR="00975B61" w:rsidRDefault="00975B61">
      <w:pPr>
        <w:pStyle w:val="ConsPlusNormal"/>
        <w:spacing w:before="220"/>
        <w:ind w:firstLine="540"/>
        <w:jc w:val="both"/>
      </w:pPr>
      <w:r>
        <w:t xml:space="preserve">б) в графах 2 и 3 указывается информация о коде товара по Общероссийскому </w:t>
      </w:r>
      <w:hyperlink r:id="rId133" w:history="1">
        <w:r>
          <w:rPr>
            <w:color w:val="0000FF"/>
          </w:rPr>
          <w:t>классификатору</w:t>
        </w:r>
      </w:hyperlink>
      <w:r>
        <w:t xml:space="preserve"> продукции по видам экономической деятельности (ОКПД2) ОК 034-2014 (КПЕС 2008) и наименовании товара, в отношении которого установлена минимальная доля закупок товаров российского происхождения. Такая информация указывается в соответствии с актом Правительства Российской Федерации, предусмотренным </w:t>
      </w:r>
      <w:hyperlink r:id="rId134" w:history="1">
        <w:r>
          <w:rPr>
            <w:color w:val="0000FF"/>
          </w:rPr>
          <w:t>пунктом 1 части 8 статьи 3</w:t>
        </w:r>
      </w:hyperlink>
      <w:r>
        <w:t xml:space="preserve"> Федерального закона и устанавливающим минимальную долю закупок товаров российского происхождения в отношении товаров (в том числе товаров, поставляемых при выполнении закупаемых работ, оказании закупаемых услуг), приемка которых осуществлена в отчетном месяце;</w:t>
      </w:r>
    </w:p>
    <w:p w:rsidR="00975B61" w:rsidRDefault="00975B61">
      <w:pPr>
        <w:pStyle w:val="ConsPlusNormal"/>
        <w:spacing w:before="220"/>
        <w:ind w:firstLine="540"/>
        <w:jc w:val="both"/>
      </w:pPr>
      <w:r>
        <w:t xml:space="preserve">в) в графе 4 указывается размер минимальной доли закупок (в процентах) товаров российского происхождения в отношении товара, указанного в графе 3, в соответствии с актом Правительства Российской Федерации, предусмотренным </w:t>
      </w:r>
      <w:hyperlink r:id="rId135" w:history="1">
        <w:r>
          <w:rPr>
            <w:color w:val="0000FF"/>
          </w:rPr>
          <w:t>пунктом 1 части 8 статьи 3</w:t>
        </w:r>
      </w:hyperlink>
      <w:r>
        <w:t xml:space="preserve"> Федерального закона и устанавливающим минимальную долю закупок товаров российского происхождения;</w:t>
      </w:r>
    </w:p>
    <w:p w:rsidR="00975B61" w:rsidRDefault="00975B61">
      <w:pPr>
        <w:pStyle w:val="ConsPlusNormal"/>
        <w:spacing w:before="220"/>
        <w:ind w:firstLine="540"/>
        <w:jc w:val="both"/>
      </w:pPr>
      <w:r>
        <w:t>г) в графе 5 указывается следующая информация о договорах на поставку товаров (в том числе товаров, поставленных при выполнении закупаемых работ, оказании закупаемых услуг):</w:t>
      </w:r>
    </w:p>
    <w:p w:rsidR="00975B61" w:rsidRDefault="00975B61">
      <w:pPr>
        <w:pStyle w:val="ConsPlusNormal"/>
        <w:spacing w:before="220"/>
        <w:ind w:firstLine="540"/>
        <w:jc w:val="both"/>
      </w:pPr>
      <w:r>
        <w:t xml:space="preserve">уникальный номер (уникальные номера) реестровой записи (реестровых записей) из реестра договоров, заключенных заказчиками, в отношении договора (договоров), при </w:t>
      </w:r>
      <w:r>
        <w:lastRenderedPageBreak/>
        <w:t>исполнении которого (которых) в отчетном месяце в такой реестр включена информация о приемке товара (в том числе товара, поставленного при выполнении закупаемых работ, оказании закупаемых услуг), указанного в графе 3;</w:t>
      </w:r>
    </w:p>
    <w:p w:rsidR="00975B61" w:rsidRDefault="00975B61">
      <w:pPr>
        <w:pStyle w:val="ConsPlusNormal"/>
        <w:spacing w:before="220"/>
        <w:ind w:firstLine="540"/>
        <w:jc w:val="both"/>
      </w:pPr>
      <w:r>
        <w:t>указание на наличие договоров, заключенных по результатам закупок, предусмотренных подпунктами "а" - "в" пункта 45(6) настоящего Положения;</w:t>
      </w:r>
    </w:p>
    <w:p w:rsidR="00975B61" w:rsidRDefault="00975B61">
      <w:pPr>
        <w:pStyle w:val="ConsPlusNormal"/>
        <w:spacing w:before="220"/>
        <w:ind w:firstLine="540"/>
        <w:jc w:val="both"/>
      </w:pPr>
      <w:r>
        <w:t>д) в графе 6 указывается стоимостный объем товаров (в том числе товаров, поставленных при выполнении закупаемых работ, оказании закупаемых услуг), указанных в графе 3, приемка которых осуществлена в отчетном месяце;</w:t>
      </w:r>
    </w:p>
    <w:p w:rsidR="00975B61" w:rsidRDefault="00975B61">
      <w:pPr>
        <w:pStyle w:val="ConsPlusNormal"/>
        <w:spacing w:before="220"/>
        <w:ind w:firstLine="540"/>
        <w:jc w:val="both"/>
      </w:pPr>
      <w:r>
        <w:t>е) в графе 7 указывается стоимостный объем товаров российского происхождения (в том числе товаров, поставленных при выполнении закупаемых работ, оказании закупаемых услуг), приемка которых осуществлена в отчетном месяце.</w:t>
      </w:r>
    </w:p>
    <w:p w:rsidR="00975B61" w:rsidRDefault="00975B61">
      <w:pPr>
        <w:pStyle w:val="ConsPlusNormal"/>
        <w:spacing w:before="220"/>
        <w:ind w:firstLine="540"/>
        <w:jc w:val="both"/>
      </w:pPr>
      <w:r>
        <w:t>45(8). В раздел 4 приложения к настоящему Положению включаются сведения о заключенных договорах, формируемые за последний месяц календарного года. В таком разделе указываются:</w:t>
      </w:r>
    </w:p>
    <w:p w:rsidR="00975B61" w:rsidRDefault="00975B61">
      <w:pPr>
        <w:pStyle w:val="ConsPlusNormal"/>
        <w:spacing w:before="220"/>
        <w:ind w:firstLine="540"/>
        <w:jc w:val="both"/>
      </w:pPr>
      <w:r>
        <w:t>а) в графе 1 - номер по порядку;</w:t>
      </w:r>
    </w:p>
    <w:p w:rsidR="00975B61" w:rsidRDefault="00975B61">
      <w:pPr>
        <w:pStyle w:val="ConsPlusNormal"/>
        <w:spacing w:before="220"/>
        <w:ind w:firstLine="540"/>
        <w:jc w:val="both"/>
      </w:pPr>
      <w:r>
        <w:t xml:space="preserve">б) в графах 2 и 3 - информация о коде товара по Общероссийскому </w:t>
      </w:r>
      <w:hyperlink r:id="rId136" w:history="1">
        <w:r>
          <w:rPr>
            <w:color w:val="0000FF"/>
          </w:rPr>
          <w:t>классификатору</w:t>
        </w:r>
      </w:hyperlink>
      <w:r>
        <w:t xml:space="preserve"> продукции по видам экономической деятельности (ОКПД2) ОК 034-2014 (КПЕС 2008) и наименовании товара, в отношении которого установлена минимальная доля закупок товаров российского происхождения. Такая информация указывается в соответствии с актом Правительства Российской Федерации, предусмотренным </w:t>
      </w:r>
      <w:hyperlink r:id="rId137" w:history="1">
        <w:r>
          <w:rPr>
            <w:color w:val="0000FF"/>
          </w:rPr>
          <w:t>пунктом 1 части 8 статьи 3</w:t>
        </w:r>
      </w:hyperlink>
      <w:r>
        <w:t xml:space="preserve"> Федерального закона и устанавливающим минимальную долю закупок товаров российского происхождения в отношении товаров (в том числе товаров, поставляемых при выполнении закупаемых работ, оказании закупаемых услуг), приемка которых осуществлена в отчетном месяце;</w:t>
      </w:r>
    </w:p>
    <w:p w:rsidR="00975B61" w:rsidRDefault="00975B61">
      <w:pPr>
        <w:pStyle w:val="ConsPlusNormal"/>
        <w:spacing w:before="220"/>
        <w:ind w:firstLine="540"/>
        <w:jc w:val="both"/>
      </w:pPr>
      <w:r>
        <w:t xml:space="preserve">в) в графе 4 - размер минимальной доли закупок (в процентах) товаров российского происхождения в отношении товара, указанного в графе 3, в соответствии с актом Правительства Российской Федерации, предусмотренным </w:t>
      </w:r>
      <w:hyperlink r:id="rId138" w:history="1">
        <w:r>
          <w:rPr>
            <w:color w:val="0000FF"/>
          </w:rPr>
          <w:t>пунктом 1 части 8 статьи 3</w:t>
        </w:r>
      </w:hyperlink>
      <w:r>
        <w:t xml:space="preserve"> Федерального закона и устанавливающим минимальную долю закупок товаров российского происхождения;</w:t>
      </w:r>
    </w:p>
    <w:p w:rsidR="00975B61" w:rsidRDefault="00975B61">
      <w:pPr>
        <w:pStyle w:val="ConsPlusNormal"/>
        <w:spacing w:before="220"/>
        <w:ind w:firstLine="540"/>
        <w:jc w:val="both"/>
      </w:pPr>
      <w:r>
        <w:t>г) в графе 5 - информация о договорах на поставку товаров (в том числе товаров, поставленных при выполнении закупаемых работ, оказании закупаемых услуг):</w:t>
      </w:r>
    </w:p>
    <w:p w:rsidR="00975B61" w:rsidRDefault="00975B61">
      <w:pPr>
        <w:pStyle w:val="ConsPlusNormal"/>
        <w:spacing w:before="220"/>
        <w:ind w:firstLine="540"/>
        <w:jc w:val="both"/>
      </w:pPr>
      <w:r>
        <w:t>уникальный номер (уникальные номера) реестровой записи (реестровых записей) из реестра договоров, заключенных заказчиками, в отношении договора (договоров), при исполнении которого (которых) в соответствующем году отчетного месяца в такой реестр включена информация о приемке товара (в том числе товара, поставленного при выполнении закупаемых работ, оказании закупаемых услуг), указанного в графе 3;</w:t>
      </w:r>
    </w:p>
    <w:p w:rsidR="00975B61" w:rsidRDefault="00975B61">
      <w:pPr>
        <w:pStyle w:val="ConsPlusNormal"/>
        <w:spacing w:before="220"/>
        <w:ind w:firstLine="540"/>
        <w:jc w:val="both"/>
      </w:pPr>
      <w:r>
        <w:t>указание на наличие договоров, заключенных по результатам закупок, предусмотренных подпунктами "а" - "в" пункта 45(6) настоящего Положения;</w:t>
      </w:r>
    </w:p>
    <w:p w:rsidR="00975B61" w:rsidRDefault="00975B61">
      <w:pPr>
        <w:pStyle w:val="ConsPlusNormal"/>
        <w:spacing w:before="220"/>
        <w:ind w:firstLine="540"/>
        <w:jc w:val="both"/>
      </w:pPr>
      <w:r>
        <w:t>д) в графе 6 - стоимостный объем товаров (в том числе товаров, поставленных при выполнении закупаемых работ, оказании закупаемых услуг), указанных в графе 3, приемка которых осуществлена в календарном году отчетного месяца;</w:t>
      </w:r>
    </w:p>
    <w:p w:rsidR="00975B61" w:rsidRDefault="00975B61">
      <w:pPr>
        <w:pStyle w:val="ConsPlusNormal"/>
        <w:spacing w:before="220"/>
        <w:ind w:firstLine="540"/>
        <w:jc w:val="both"/>
      </w:pPr>
      <w:r>
        <w:t>е) в графе 7 - стоимостный объем товаров российского происхождения (в том числе товаров, поставленных при выполнении закупаемых работ, оказании закупаемых услуг), приемка которых осуществлена в календарном году отчетного месяца;</w:t>
      </w:r>
    </w:p>
    <w:p w:rsidR="00975B61" w:rsidRDefault="00975B61">
      <w:pPr>
        <w:pStyle w:val="ConsPlusNormal"/>
        <w:spacing w:before="220"/>
        <w:ind w:firstLine="540"/>
        <w:jc w:val="both"/>
      </w:pPr>
      <w:r>
        <w:lastRenderedPageBreak/>
        <w:t>ж) в графе 8 - размер достигнутой доли закупок (в процентах) товаров российского происхождения (в том числе товаров, поставленных при выполнении закупаемых работ, оказании закупаемых услуг), который рассчитывается путем деления объема товаров, указанного в графе 7, на объем товаров, указанный в графе 6, и последующего умножения на 100.</w:t>
      </w:r>
    </w:p>
    <w:p w:rsidR="00975B61" w:rsidRDefault="00975B61">
      <w:pPr>
        <w:pStyle w:val="ConsPlusNormal"/>
        <w:spacing w:before="220"/>
        <w:ind w:firstLine="540"/>
        <w:jc w:val="both"/>
      </w:pPr>
      <w:r>
        <w:t>45(9). Внесение изменений в размещенные сведения о заключенных договорах осуществляется в порядке, установленном настоящим Положением для формирования и размещения таких сведений. В случае внесения таких изменений в единой информационной системе размещается новая редакция сведений о заключенных договорах с указанием даты внесения таких изменений. Датой внесения изменений в сведения о заключенных договорах считается дата размещения в соответствии с настоящим Положением таких изменений в единой информационной системе.";</w:t>
      </w:r>
    </w:p>
    <w:p w:rsidR="00975B61" w:rsidRDefault="00975B61">
      <w:pPr>
        <w:pStyle w:val="ConsPlusNormal"/>
        <w:spacing w:before="220"/>
        <w:ind w:firstLine="540"/>
        <w:jc w:val="both"/>
      </w:pPr>
      <w:r>
        <w:t xml:space="preserve">г) </w:t>
      </w:r>
      <w:hyperlink r:id="rId139" w:history="1">
        <w:r>
          <w:rPr>
            <w:color w:val="0000FF"/>
          </w:rPr>
          <w:t>пункты 46</w:t>
        </w:r>
      </w:hyperlink>
      <w:r>
        <w:t xml:space="preserve"> - </w:t>
      </w:r>
      <w:hyperlink r:id="rId140" w:history="1">
        <w:r>
          <w:rPr>
            <w:color w:val="0000FF"/>
          </w:rPr>
          <w:t>50</w:t>
        </w:r>
      </w:hyperlink>
      <w:r>
        <w:t xml:space="preserve"> признать утратившими силу;</w:t>
      </w:r>
    </w:p>
    <w:p w:rsidR="00975B61" w:rsidRDefault="00975B61">
      <w:pPr>
        <w:pStyle w:val="ConsPlusNormal"/>
        <w:spacing w:before="220"/>
        <w:ind w:firstLine="540"/>
        <w:jc w:val="both"/>
      </w:pPr>
      <w:r>
        <w:t xml:space="preserve">д) в </w:t>
      </w:r>
      <w:hyperlink r:id="rId141" w:history="1">
        <w:r>
          <w:rPr>
            <w:color w:val="0000FF"/>
          </w:rPr>
          <w:t>пункте 51</w:t>
        </w:r>
      </w:hyperlink>
      <w:r>
        <w:t xml:space="preserve"> слова "документы, предусмотренные пунктами 45, 47, 49 и" заменить словами "документ, предусмотренный пунктом", слова "таких документов" заменить словами "такого документа";</w:t>
      </w:r>
    </w:p>
    <w:p w:rsidR="00975B61" w:rsidRDefault="00975B61">
      <w:pPr>
        <w:pStyle w:val="ConsPlusNormal"/>
        <w:spacing w:before="220"/>
        <w:ind w:firstLine="540"/>
        <w:jc w:val="both"/>
      </w:pPr>
      <w:r>
        <w:t xml:space="preserve">е) </w:t>
      </w:r>
      <w:hyperlink r:id="rId142" w:history="1">
        <w:r>
          <w:rPr>
            <w:color w:val="0000FF"/>
          </w:rPr>
          <w:t>дополнить</w:t>
        </w:r>
      </w:hyperlink>
      <w:r>
        <w:t xml:space="preserve"> приложением следующего содержания:</w:t>
      </w:r>
    </w:p>
    <w:p w:rsidR="00975B61" w:rsidRDefault="00975B61">
      <w:pPr>
        <w:pStyle w:val="ConsPlusNormal"/>
        <w:jc w:val="both"/>
      </w:pPr>
    </w:p>
    <w:p w:rsidR="00975B61" w:rsidRDefault="00975B61">
      <w:pPr>
        <w:pStyle w:val="ConsPlusNormal"/>
        <w:jc w:val="right"/>
      </w:pPr>
      <w:r>
        <w:t>"Приложение</w:t>
      </w:r>
    </w:p>
    <w:p w:rsidR="00975B61" w:rsidRDefault="00975B61">
      <w:pPr>
        <w:pStyle w:val="ConsPlusNormal"/>
        <w:jc w:val="right"/>
      </w:pPr>
      <w:r>
        <w:t>к Положению о размещении</w:t>
      </w:r>
    </w:p>
    <w:p w:rsidR="00975B61" w:rsidRDefault="00975B61">
      <w:pPr>
        <w:pStyle w:val="ConsPlusNormal"/>
        <w:jc w:val="right"/>
      </w:pPr>
      <w:r>
        <w:t>в единой информационной системе</w:t>
      </w:r>
    </w:p>
    <w:p w:rsidR="00975B61" w:rsidRDefault="00975B61">
      <w:pPr>
        <w:pStyle w:val="ConsPlusNormal"/>
        <w:jc w:val="right"/>
      </w:pPr>
      <w:r>
        <w:t>информации о закупке</w:t>
      </w:r>
    </w:p>
    <w:p w:rsidR="00975B61" w:rsidRDefault="00975B61">
      <w:pPr>
        <w:pStyle w:val="ConsPlusNormal"/>
        <w:jc w:val="both"/>
      </w:pPr>
    </w:p>
    <w:p w:rsidR="00975B61" w:rsidRDefault="00975B61">
      <w:pPr>
        <w:pStyle w:val="ConsPlusNormal"/>
        <w:jc w:val="right"/>
      </w:pPr>
      <w:r>
        <w:t>(форма)</w:t>
      </w:r>
    </w:p>
    <w:p w:rsidR="00975B61" w:rsidRDefault="00975B6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975B61">
        <w:tc>
          <w:tcPr>
            <w:tcW w:w="9014" w:type="dxa"/>
            <w:tcBorders>
              <w:top w:val="nil"/>
              <w:left w:val="nil"/>
              <w:bottom w:val="nil"/>
              <w:right w:val="nil"/>
            </w:tcBorders>
          </w:tcPr>
          <w:p w:rsidR="00975B61" w:rsidRDefault="00975B61">
            <w:pPr>
              <w:pStyle w:val="ConsPlusNormal"/>
              <w:jc w:val="center"/>
            </w:pPr>
            <w:r>
              <w:t>СВЕДЕНИЯ</w:t>
            </w:r>
          </w:p>
          <w:p w:rsidR="00975B61" w:rsidRDefault="00975B61">
            <w:pPr>
              <w:pStyle w:val="ConsPlusNormal"/>
              <w:jc w:val="center"/>
            </w:pPr>
            <w:r>
              <w:t>о договорах, заключенных в _____________ 20__ г. &lt;1&gt; по результатам закупок товаров, работ, услуг</w:t>
            </w:r>
          </w:p>
        </w:tc>
      </w:tr>
      <w:tr w:rsidR="00975B61">
        <w:tc>
          <w:tcPr>
            <w:tcW w:w="9014" w:type="dxa"/>
            <w:tcBorders>
              <w:top w:val="nil"/>
              <w:left w:val="nil"/>
              <w:bottom w:val="nil"/>
              <w:right w:val="nil"/>
            </w:tcBorders>
          </w:tcPr>
          <w:p w:rsidR="00975B61" w:rsidRDefault="00975B61">
            <w:pPr>
              <w:pStyle w:val="ConsPlusNormal"/>
            </w:pPr>
          </w:p>
        </w:tc>
      </w:tr>
      <w:tr w:rsidR="00975B61">
        <w:tc>
          <w:tcPr>
            <w:tcW w:w="9014" w:type="dxa"/>
            <w:tcBorders>
              <w:top w:val="nil"/>
              <w:left w:val="nil"/>
              <w:bottom w:val="nil"/>
              <w:right w:val="nil"/>
            </w:tcBorders>
          </w:tcPr>
          <w:p w:rsidR="00975B61" w:rsidRDefault="00975B61">
            <w:pPr>
              <w:pStyle w:val="ConsPlusNormal"/>
              <w:jc w:val="center"/>
            </w:pPr>
            <w:r>
              <w:t>1. Информация о заказчике</w:t>
            </w:r>
          </w:p>
        </w:tc>
      </w:tr>
    </w:tbl>
    <w:p w:rsidR="00975B61" w:rsidRDefault="00975B61">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38"/>
        <w:gridCol w:w="427"/>
        <w:gridCol w:w="3628"/>
        <w:gridCol w:w="340"/>
        <w:gridCol w:w="1361"/>
        <w:gridCol w:w="794"/>
      </w:tblGrid>
      <w:tr w:rsidR="00975B61">
        <w:tc>
          <w:tcPr>
            <w:tcW w:w="2438" w:type="dxa"/>
            <w:tcBorders>
              <w:top w:val="nil"/>
              <w:left w:val="nil"/>
              <w:bottom w:val="nil"/>
              <w:right w:val="nil"/>
            </w:tcBorders>
          </w:tcPr>
          <w:p w:rsidR="00975B61" w:rsidRDefault="00975B61">
            <w:pPr>
              <w:pStyle w:val="ConsPlusNormal"/>
            </w:pPr>
          </w:p>
        </w:tc>
        <w:tc>
          <w:tcPr>
            <w:tcW w:w="427" w:type="dxa"/>
            <w:tcBorders>
              <w:top w:val="nil"/>
              <w:left w:val="nil"/>
              <w:bottom w:val="nil"/>
              <w:right w:val="nil"/>
            </w:tcBorders>
          </w:tcPr>
          <w:p w:rsidR="00975B61" w:rsidRDefault="00975B61">
            <w:pPr>
              <w:pStyle w:val="ConsPlusNormal"/>
            </w:pPr>
          </w:p>
        </w:tc>
        <w:tc>
          <w:tcPr>
            <w:tcW w:w="3628" w:type="dxa"/>
            <w:tcBorders>
              <w:top w:val="nil"/>
              <w:left w:val="nil"/>
              <w:bottom w:val="nil"/>
              <w:right w:val="nil"/>
            </w:tcBorders>
          </w:tcPr>
          <w:p w:rsidR="00975B61" w:rsidRDefault="00975B61">
            <w:pPr>
              <w:pStyle w:val="ConsPlusNormal"/>
            </w:pPr>
          </w:p>
        </w:tc>
        <w:tc>
          <w:tcPr>
            <w:tcW w:w="340" w:type="dxa"/>
            <w:tcBorders>
              <w:top w:val="nil"/>
              <w:left w:val="nil"/>
              <w:bottom w:val="nil"/>
              <w:right w:val="nil"/>
            </w:tcBorders>
          </w:tcPr>
          <w:p w:rsidR="00975B61" w:rsidRDefault="00975B61">
            <w:pPr>
              <w:pStyle w:val="ConsPlusNormal"/>
            </w:pPr>
          </w:p>
        </w:tc>
        <w:tc>
          <w:tcPr>
            <w:tcW w:w="1361" w:type="dxa"/>
            <w:tcBorders>
              <w:top w:val="nil"/>
              <w:left w:val="nil"/>
              <w:bottom w:val="nil"/>
              <w:right w:val="single" w:sz="4" w:space="0" w:color="auto"/>
            </w:tcBorders>
          </w:tcPr>
          <w:p w:rsidR="00975B61" w:rsidRDefault="00975B61">
            <w:pPr>
              <w:pStyle w:val="ConsPlusNormal"/>
            </w:pPr>
          </w:p>
        </w:tc>
        <w:tc>
          <w:tcPr>
            <w:tcW w:w="794" w:type="dxa"/>
            <w:tcBorders>
              <w:top w:val="single" w:sz="4" w:space="0" w:color="auto"/>
              <w:left w:val="single" w:sz="4" w:space="0" w:color="auto"/>
              <w:bottom w:val="single" w:sz="4" w:space="0" w:color="auto"/>
              <w:right w:val="single" w:sz="4" w:space="0" w:color="auto"/>
            </w:tcBorders>
            <w:vAlign w:val="center"/>
          </w:tcPr>
          <w:p w:rsidR="00975B61" w:rsidRDefault="00975B61">
            <w:pPr>
              <w:pStyle w:val="ConsPlusNormal"/>
              <w:jc w:val="center"/>
            </w:pPr>
            <w:r>
              <w:t>Коды</w:t>
            </w:r>
          </w:p>
        </w:tc>
      </w:tr>
      <w:tr w:rsidR="00975B61">
        <w:tc>
          <w:tcPr>
            <w:tcW w:w="2438" w:type="dxa"/>
            <w:tcBorders>
              <w:top w:val="nil"/>
              <w:left w:val="nil"/>
              <w:bottom w:val="nil"/>
              <w:right w:val="nil"/>
            </w:tcBorders>
            <w:vAlign w:val="bottom"/>
          </w:tcPr>
          <w:p w:rsidR="00975B61" w:rsidRDefault="00975B61">
            <w:pPr>
              <w:pStyle w:val="ConsPlusNormal"/>
            </w:pPr>
            <w:r>
              <w:t>Полное наименование</w:t>
            </w:r>
          </w:p>
        </w:tc>
        <w:tc>
          <w:tcPr>
            <w:tcW w:w="427" w:type="dxa"/>
            <w:tcBorders>
              <w:top w:val="nil"/>
              <w:left w:val="nil"/>
              <w:bottom w:val="nil"/>
              <w:right w:val="nil"/>
            </w:tcBorders>
          </w:tcPr>
          <w:p w:rsidR="00975B61" w:rsidRDefault="00975B61">
            <w:pPr>
              <w:pStyle w:val="ConsPlusNormal"/>
            </w:pPr>
          </w:p>
        </w:tc>
        <w:tc>
          <w:tcPr>
            <w:tcW w:w="3628" w:type="dxa"/>
            <w:tcBorders>
              <w:top w:val="nil"/>
              <w:left w:val="nil"/>
              <w:bottom w:val="nil"/>
              <w:right w:val="nil"/>
            </w:tcBorders>
          </w:tcPr>
          <w:p w:rsidR="00975B61" w:rsidRDefault="00975B61">
            <w:pPr>
              <w:pStyle w:val="ConsPlusNormal"/>
            </w:pPr>
          </w:p>
        </w:tc>
        <w:tc>
          <w:tcPr>
            <w:tcW w:w="340" w:type="dxa"/>
            <w:tcBorders>
              <w:top w:val="nil"/>
              <w:left w:val="nil"/>
              <w:bottom w:val="nil"/>
              <w:right w:val="nil"/>
            </w:tcBorders>
          </w:tcPr>
          <w:p w:rsidR="00975B61" w:rsidRDefault="00975B61">
            <w:pPr>
              <w:pStyle w:val="ConsPlusNormal"/>
            </w:pPr>
          </w:p>
        </w:tc>
        <w:tc>
          <w:tcPr>
            <w:tcW w:w="1361" w:type="dxa"/>
            <w:tcBorders>
              <w:top w:val="nil"/>
              <w:left w:val="nil"/>
              <w:bottom w:val="nil"/>
              <w:right w:val="single" w:sz="4" w:space="0" w:color="auto"/>
            </w:tcBorders>
            <w:vAlign w:val="bottom"/>
          </w:tcPr>
          <w:p w:rsidR="00975B61" w:rsidRDefault="00975B61">
            <w:pPr>
              <w:pStyle w:val="ConsPlusNormal"/>
              <w:jc w:val="right"/>
            </w:pPr>
            <w:r>
              <w:t>ИНН</w:t>
            </w:r>
          </w:p>
        </w:tc>
        <w:tc>
          <w:tcPr>
            <w:tcW w:w="794" w:type="dxa"/>
            <w:tcBorders>
              <w:top w:val="single" w:sz="4" w:space="0" w:color="auto"/>
              <w:left w:val="single" w:sz="4" w:space="0" w:color="auto"/>
              <w:bottom w:val="single" w:sz="4" w:space="0" w:color="auto"/>
              <w:right w:val="single" w:sz="4" w:space="0" w:color="auto"/>
            </w:tcBorders>
            <w:vAlign w:val="center"/>
          </w:tcPr>
          <w:p w:rsidR="00975B61" w:rsidRDefault="00975B61">
            <w:pPr>
              <w:pStyle w:val="ConsPlusNormal"/>
            </w:pPr>
          </w:p>
        </w:tc>
      </w:tr>
      <w:tr w:rsidR="00975B61">
        <w:tc>
          <w:tcPr>
            <w:tcW w:w="2438" w:type="dxa"/>
            <w:tcBorders>
              <w:top w:val="nil"/>
              <w:left w:val="nil"/>
              <w:bottom w:val="nil"/>
              <w:right w:val="nil"/>
            </w:tcBorders>
          </w:tcPr>
          <w:p w:rsidR="00975B61" w:rsidRDefault="00975B61">
            <w:pPr>
              <w:pStyle w:val="ConsPlusNormal"/>
            </w:pPr>
          </w:p>
        </w:tc>
        <w:tc>
          <w:tcPr>
            <w:tcW w:w="427" w:type="dxa"/>
            <w:tcBorders>
              <w:top w:val="nil"/>
              <w:left w:val="nil"/>
              <w:bottom w:val="nil"/>
              <w:right w:val="nil"/>
            </w:tcBorders>
          </w:tcPr>
          <w:p w:rsidR="00975B61" w:rsidRDefault="00975B61">
            <w:pPr>
              <w:pStyle w:val="ConsPlusNormal"/>
            </w:pPr>
          </w:p>
        </w:tc>
        <w:tc>
          <w:tcPr>
            <w:tcW w:w="3628" w:type="dxa"/>
            <w:tcBorders>
              <w:top w:val="nil"/>
              <w:left w:val="nil"/>
              <w:bottom w:val="nil"/>
              <w:right w:val="nil"/>
            </w:tcBorders>
          </w:tcPr>
          <w:p w:rsidR="00975B61" w:rsidRDefault="00975B61">
            <w:pPr>
              <w:pStyle w:val="ConsPlusNormal"/>
            </w:pPr>
          </w:p>
        </w:tc>
        <w:tc>
          <w:tcPr>
            <w:tcW w:w="340" w:type="dxa"/>
            <w:tcBorders>
              <w:top w:val="nil"/>
              <w:left w:val="nil"/>
              <w:bottom w:val="nil"/>
              <w:right w:val="nil"/>
            </w:tcBorders>
          </w:tcPr>
          <w:p w:rsidR="00975B61" w:rsidRDefault="00975B61">
            <w:pPr>
              <w:pStyle w:val="ConsPlusNormal"/>
            </w:pPr>
          </w:p>
        </w:tc>
        <w:tc>
          <w:tcPr>
            <w:tcW w:w="1361" w:type="dxa"/>
            <w:tcBorders>
              <w:top w:val="nil"/>
              <w:left w:val="nil"/>
              <w:bottom w:val="nil"/>
              <w:right w:val="single" w:sz="4" w:space="0" w:color="auto"/>
            </w:tcBorders>
          </w:tcPr>
          <w:p w:rsidR="00975B61" w:rsidRDefault="00975B61">
            <w:pPr>
              <w:pStyle w:val="ConsPlusNormal"/>
              <w:jc w:val="right"/>
            </w:pPr>
            <w:r>
              <w:t>КПП</w:t>
            </w:r>
          </w:p>
        </w:tc>
        <w:tc>
          <w:tcPr>
            <w:tcW w:w="794" w:type="dxa"/>
            <w:tcBorders>
              <w:top w:val="single" w:sz="4" w:space="0" w:color="auto"/>
              <w:left w:val="single" w:sz="4" w:space="0" w:color="auto"/>
              <w:bottom w:val="single" w:sz="4" w:space="0" w:color="auto"/>
              <w:right w:val="single" w:sz="4" w:space="0" w:color="auto"/>
            </w:tcBorders>
            <w:vAlign w:val="center"/>
          </w:tcPr>
          <w:p w:rsidR="00975B61" w:rsidRDefault="00975B61">
            <w:pPr>
              <w:pStyle w:val="ConsPlusNormal"/>
            </w:pPr>
          </w:p>
        </w:tc>
      </w:tr>
      <w:tr w:rsidR="00975B61">
        <w:tc>
          <w:tcPr>
            <w:tcW w:w="2438" w:type="dxa"/>
            <w:tcBorders>
              <w:top w:val="nil"/>
              <w:left w:val="nil"/>
              <w:bottom w:val="nil"/>
              <w:right w:val="nil"/>
            </w:tcBorders>
            <w:vAlign w:val="bottom"/>
          </w:tcPr>
          <w:p w:rsidR="00975B61" w:rsidRDefault="00975B61">
            <w:pPr>
              <w:pStyle w:val="ConsPlusNormal"/>
            </w:pPr>
            <w:r>
              <w:t>Организационно-правовая форма</w:t>
            </w:r>
          </w:p>
        </w:tc>
        <w:tc>
          <w:tcPr>
            <w:tcW w:w="427" w:type="dxa"/>
            <w:tcBorders>
              <w:top w:val="nil"/>
              <w:left w:val="nil"/>
              <w:bottom w:val="nil"/>
              <w:right w:val="nil"/>
            </w:tcBorders>
          </w:tcPr>
          <w:p w:rsidR="00975B61" w:rsidRDefault="00975B61">
            <w:pPr>
              <w:pStyle w:val="ConsPlusNormal"/>
            </w:pPr>
          </w:p>
        </w:tc>
        <w:tc>
          <w:tcPr>
            <w:tcW w:w="3628" w:type="dxa"/>
            <w:tcBorders>
              <w:top w:val="nil"/>
              <w:left w:val="nil"/>
              <w:bottom w:val="single" w:sz="4" w:space="0" w:color="auto"/>
              <w:right w:val="nil"/>
            </w:tcBorders>
          </w:tcPr>
          <w:p w:rsidR="00975B61" w:rsidRDefault="00975B61">
            <w:pPr>
              <w:pStyle w:val="ConsPlusNormal"/>
            </w:pPr>
          </w:p>
        </w:tc>
        <w:tc>
          <w:tcPr>
            <w:tcW w:w="340" w:type="dxa"/>
            <w:tcBorders>
              <w:top w:val="nil"/>
              <w:left w:val="nil"/>
              <w:bottom w:val="nil"/>
              <w:right w:val="nil"/>
            </w:tcBorders>
          </w:tcPr>
          <w:p w:rsidR="00975B61" w:rsidRDefault="00975B61">
            <w:pPr>
              <w:pStyle w:val="ConsPlusNormal"/>
            </w:pPr>
          </w:p>
        </w:tc>
        <w:tc>
          <w:tcPr>
            <w:tcW w:w="1361" w:type="dxa"/>
            <w:tcBorders>
              <w:top w:val="nil"/>
              <w:left w:val="nil"/>
              <w:bottom w:val="nil"/>
              <w:right w:val="single" w:sz="4" w:space="0" w:color="auto"/>
            </w:tcBorders>
            <w:vAlign w:val="bottom"/>
          </w:tcPr>
          <w:p w:rsidR="00975B61" w:rsidRDefault="00975B61">
            <w:pPr>
              <w:pStyle w:val="ConsPlusNormal"/>
              <w:jc w:val="right"/>
            </w:pPr>
            <w:r>
              <w:t xml:space="preserve">по </w:t>
            </w:r>
            <w:hyperlink r:id="rId143" w:history="1">
              <w:r>
                <w:rPr>
                  <w:color w:val="0000FF"/>
                </w:rPr>
                <w:t>ОКОПФ</w:t>
              </w:r>
            </w:hyperlink>
          </w:p>
        </w:tc>
        <w:tc>
          <w:tcPr>
            <w:tcW w:w="794" w:type="dxa"/>
            <w:tcBorders>
              <w:top w:val="single" w:sz="4" w:space="0" w:color="auto"/>
              <w:left w:val="single" w:sz="4" w:space="0" w:color="auto"/>
              <w:bottom w:val="single" w:sz="4" w:space="0" w:color="auto"/>
              <w:right w:val="single" w:sz="4" w:space="0" w:color="auto"/>
            </w:tcBorders>
            <w:vAlign w:val="center"/>
          </w:tcPr>
          <w:p w:rsidR="00975B61" w:rsidRDefault="00975B61">
            <w:pPr>
              <w:pStyle w:val="ConsPlusNormal"/>
            </w:pPr>
          </w:p>
        </w:tc>
      </w:tr>
      <w:tr w:rsidR="00975B61">
        <w:tc>
          <w:tcPr>
            <w:tcW w:w="2438" w:type="dxa"/>
            <w:tcBorders>
              <w:top w:val="nil"/>
              <w:left w:val="nil"/>
              <w:bottom w:val="nil"/>
              <w:right w:val="nil"/>
            </w:tcBorders>
            <w:vAlign w:val="bottom"/>
          </w:tcPr>
          <w:p w:rsidR="00975B61" w:rsidRDefault="00975B61">
            <w:pPr>
              <w:pStyle w:val="ConsPlusNormal"/>
            </w:pPr>
            <w:r>
              <w:t>Форма собственности</w:t>
            </w:r>
          </w:p>
        </w:tc>
        <w:tc>
          <w:tcPr>
            <w:tcW w:w="427" w:type="dxa"/>
            <w:tcBorders>
              <w:top w:val="nil"/>
              <w:left w:val="nil"/>
              <w:bottom w:val="nil"/>
              <w:right w:val="nil"/>
            </w:tcBorders>
          </w:tcPr>
          <w:p w:rsidR="00975B61" w:rsidRDefault="00975B61">
            <w:pPr>
              <w:pStyle w:val="ConsPlusNormal"/>
            </w:pPr>
          </w:p>
        </w:tc>
        <w:tc>
          <w:tcPr>
            <w:tcW w:w="3628" w:type="dxa"/>
            <w:tcBorders>
              <w:top w:val="single" w:sz="4" w:space="0" w:color="auto"/>
              <w:left w:val="nil"/>
              <w:bottom w:val="single" w:sz="4" w:space="0" w:color="auto"/>
              <w:right w:val="nil"/>
            </w:tcBorders>
          </w:tcPr>
          <w:p w:rsidR="00975B61" w:rsidRDefault="00975B61">
            <w:pPr>
              <w:pStyle w:val="ConsPlusNormal"/>
            </w:pPr>
          </w:p>
        </w:tc>
        <w:tc>
          <w:tcPr>
            <w:tcW w:w="340" w:type="dxa"/>
            <w:tcBorders>
              <w:top w:val="nil"/>
              <w:left w:val="nil"/>
              <w:bottom w:val="nil"/>
              <w:right w:val="nil"/>
            </w:tcBorders>
          </w:tcPr>
          <w:p w:rsidR="00975B61" w:rsidRDefault="00975B61">
            <w:pPr>
              <w:pStyle w:val="ConsPlusNormal"/>
            </w:pPr>
          </w:p>
        </w:tc>
        <w:tc>
          <w:tcPr>
            <w:tcW w:w="1361" w:type="dxa"/>
            <w:tcBorders>
              <w:top w:val="nil"/>
              <w:left w:val="nil"/>
              <w:bottom w:val="nil"/>
              <w:right w:val="single" w:sz="4" w:space="0" w:color="auto"/>
            </w:tcBorders>
            <w:vAlign w:val="bottom"/>
          </w:tcPr>
          <w:p w:rsidR="00975B61" w:rsidRDefault="00975B61">
            <w:pPr>
              <w:pStyle w:val="ConsPlusNormal"/>
              <w:jc w:val="right"/>
            </w:pPr>
            <w:r>
              <w:t xml:space="preserve">по </w:t>
            </w:r>
            <w:hyperlink r:id="rId144" w:history="1">
              <w:r>
                <w:rPr>
                  <w:color w:val="0000FF"/>
                </w:rPr>
                <w:t>ОКФС</w:t>
              </w:r>
            </w:hyperlink>
          </w:p>
        </w:tc>
        <w:tc>
          <w:tcPr>
            <w:tcW w:w="794" w:type="dxa"/>
            <w:tcBorders>
              <w:top w:val="single" w:sz="4" w:space="0" w:color="auto"/>
              <w:left w:val="single" w:sz="4" w:space="0" w:color="auto"/>
              <w:bottom w:val="single" w:sz="4" w:space="0" w:color="auto"/>
              <w:right w:val="single" w:sz="4" w:space="0" w:color="auto"/>
            </w:tcBorders>
            <w:vAlign w:val="center"/>
          </w:tcPr>
          <w:p w:rsidR="00975B61" w:rsidRDefault="00975B61">
            <w:pPr>
              <w:pStyle w:val="ConsPlusNormal"/>
            </w:pPr>
          </w:p>
        </w:tc>
      </w:tr>
      <w:tr w:rsidR="00975B61">
        <w:tc>
          <w:tcPr>
            <w:tcW w:w="2438" w:type="dxa"/>
            <w:tcBorders>
              <w:top w:val="nil"/>
              <w:left w:val="nil"/>
              <w:bottom w:val="nil"/>
              <w:right w:val="nil"/>
            </w:tcBorders>
            <w:vAlign w:val="bottom"/>
          </w:tcPr>
          <w:p w:rsidR="00975B61" w:rsidRDefault="00975B61">
            <w:pPr>
              <w:pStyle w:val="ConsPlusNormal"/>
            </w:pPr>
            <w:r>
              <w:t>Место нахождения, телефон, адрес электронной почты</w:t>
            </w:r>
          </w:p>
        </w:tc>
        <w:tc>
          <w:tcPr>
            <w:tcW w:w="427" w:type="dxa"/>
            <w:tcBorders>
              <w:top w:val="nil"/>
              <w:left w:val="nil"/>
              <w:bottom w:val="nil"/>
              <w:right w:val="nil"/>
            </w:tcBorders>
          </w:tcPr>
          <w:p w:rsidR="00975B61" w:rsidRDefault="00975B61">
            <w:pPr>
              <w:pStyle w:val="ConsPlusNormal"/>
            </w:pPr>
          </w:p>
        </w:tc>
        <w:tc>
          <w:tcPr>
            <w:tcW w:w="3628" w:type="dxa"/>
            <w:tcBorders>
              <w:top w:val="single" w:sz="4" w:space="0" w:color="auto"/>
              <w:left w:val="nil"/>
              <w:bottom w:val="single" w:sz="4" w:space="0" w:color="auto"/>
              <w:right w:val="nil"/>
            </w:tcBorders>
          </w:tcPr>
          <w:p w:rsidR="00975B61" w:rsidRDefault="00975B61">
            <w:pPr>
              <w:pStyle w:val="ConsPlusNormal"/>
            </w:pPr>
          </w:p>
        </w:tc>
        <w:tc>
          <w:tcPr>
            <w:tcW w:w="340" w:type="dxa"/>
            <w:tcBorders>
              <w:top w:val="nil"/>
              <w:left w:val="nil"/>
              <w:bottom w:val="nil"/>
              <w:right w:val="nil"/>
            </w:tcBorders>
          </w:tcPr>
          <w:p w:rsidR="00975B61" w:rsidRDefault="00975B61">
            <w:pPr>
              <w:pStyle w:val="ConsPlusNormal"/>
            </w:pPr>
          </w:p>
        </w:tc>
        <w:tc>
          <w:tcPr>
            <w:tcW w:w="1361" w:type="dxa"/>
            <w:tcBorders>
              <w:top w:val="nil"/>
              <w:left w:val="nil"/>
              <w:bottom w:val="nil"/>
              <w:right w:val="single" w:sz="4" w:space="0" w:color="auto"/>
            </w:tcBorders>
            <w:vAlign w:val="bottom"/>
          </w:tcPr>
          <w:p w:rsidR="00975B61" w:rsidRDefault="00975B61">
            <w:pPr>
              <w:pStyle w:val="ConsPlusNormal"/>
              <w:jc w:val="right"/>
            </w:pPr>
            <w:r>
              <w:t xml:space="preserve">по </w:t>
            </w:r>
            <w:hyperlink r:id="rId145" w:history="1">
              <w:r>
                <w:rPr>
                  <w:color w:val="0000FF"/>
                </w:rPr>
                <w:t>ОКТМО</w:t>
              </w:r>
            </w:hyperlink>
          </w:p>
        </w:tc>
        <w:tc>
          <w:tcPr>
            <w:tcW w:w="794" w:type="dxa"/>
            <w:tcBorders>
              <w:top w:val="single" w:sz="4" w:space="0" w:color="auto"/>
              <w:left w:val="single" w:sz="4" w:space="0" w:color="auto"/>
              <w:bottom w:val="single" w:sz="4" w:space="0" w:color="auto"/>
              <w:right w:val="single" w:sz="4" w:space="0" w:color="auto"/>
            </w:tcBorders>
            <w:vAlign w:val="center"/>
          </w:tcPr>
          <w:p w:rsidR="00975B61" w:rsidRDefault="00975B61">
            <w:pPr>
              <w:pStyle w:val="ConsPlusNormal"/>
            </w:pPr>
          </w:p>
        </w:tc>
      </w:tr>
      <w:tr w:rsidR="00975B61">
        <w:tc>
          <w:tcPr>
            <w:tcW w:w="2438" w:type="dxa"/>
            <w:tcBorders>
              <w:top w:val="nil"/>
              <w:left w:val="nil"/>
              <w:bottom w:val="nil"/>
              <w:right w:val="nil"/>
            </w:tcBorders>
            <w:vAlign w:val="bottom"/>
          </w:tcPr>
          <w:p w:rsidR="00975B61" w:rsidRDefault="00975B61">
            <w:pPr>
              <w:pStyle w:val="ConsPlusNormal"/>
            </w:pPr>
            <w:r>
              <w:t>Вид документа</w:t>
            </w:r>
          </w:p>
        </w:tc>
        <w:tc>
          <w:tcPr>
            <w:tcW w:w="427" w:type="dxa"/>
            <w:tcBorders>
              <w:top w:val="nil"/>
              <w:left w:val="nil"/>
              <w:bottom w:val="nil"/>
              <w:right w:val="nil"/>
            </w:tcBorders>
          </w:tcPr>
          <w:p w:rsidR="00975B61" w:rsidRDefault="00975B61">
            <w:pPr>
              <w:pStyle w:val="ConsPlusNormal"/>
            </w:pPr>
          </w:p>
        </w:tc>
        <w:tc>
          <w:tcPr>
            <w:tcW w:w="3628" w:type="dxa"/>
            <w:tcBorders>
              <w:top w:val="single" w:sz="4" w:space="0" w:color="auto"/>
              <w:left w:val="nil"/>
              <w:bottom w:val="single" w:sz="4" w:space="0" w:color="auto"/>
              <w:right w:val="nil"/>
            </w:tcBorders>
          </w:tcPr>
          <w:p w:rsidR="00975B61" w:rsidRDefault="00975B61">
            <w:pPr>
              <w:pStyle w:val="ConsPlusNormal"/>
            </w:pPr>
          </w:p>
        </w:tc>
        <w:tc>
          <w:tcPr>
            <w:tcW w:w="340" w:type="dxa"/>
            <w:tcBorders>
              <w:top w:val="nil"/>
              <w:left w:val="nil"/>
              <w:bottom w:val="nil"/>
              <w:right w:val="nil"/>
            </w:tcBorders>
          </w:tcPr>
          <w:p w:rsidR="00975B61" w:rsidRDefault="00975B61">
            <w:pPr>
              <w:pStyle w:val="ConsPlusNormal"/>
            </w:pPr>
          </w:p>
        </w:tc>
        <w:tc>
          <w:tcPr>
            <w:tcW w:w="1361" w:type="dxa"/>
            <w:tcBorders>
              <w:top w:val="nil"/>
              <w:left w:val="nil"/>
              <w:bottom w:val="nil"/>
              <w:right w:val="single" w:sz="4" w:space="0" w:color="auto"/>
            </w:tcBorders>
          </w:tcPr>
          <w:p w:rsidR="00975B61" w:rsidRDefault="00975B61">
            <w:pPr>
              <w:pStyle w:val="ConsPlusNormal"/>
            </w:pPr>
          </w:p>
        </w:tc>
        <w:tc>
          <w:tcPr>
            <w:tcW w:w="794" w:type="dxa"/>
            <w:vMerge w:val="restart"/>
            <w:tcBorders>
              <w:top w:val="single" w:sz="4" w:space="0" w:color="auto"/>
              <w:left w:val="single" w:sz="4" w:space="0" w:color="auto"/>
              <w:bottom w:val="single" w:sz="4" w:space="0" w:color="auto"/>
              <w:right w:val="single" w:sz="4" w:space="0" w:color="auto"/>
            </w:tcBorders>
          </w:tcPr>
          <w:p w:rsidR="00975B61" w:rsidRDefault="00975B61">
            <w:pPr>
              <w:pStyle w:val="ConsPlusNormal"/>
            </w:pPr>
          </w:p>
        </w:tc>
      </w:tr>
      <w:tr w:rsidR="00975B61">
        <w:tc>
          <w:tcPr>
            <w:tcW w:w="2438" w:type="dxa"/>
            <w:tcBorders>
              <w:top w:val="nil"/>
              <w:left w:val="nil"/>
              <w:bottom w:val="nil"/>
              <w:right w:val="nil"/>
            </w:tcBorders>
          </w:tcPr>
          <w:p w:rsidR="00975B61" w:rsidRDefault="00975B61">
            <w:pPr>
              <w:pStyle w:val="ConsPlusNormal"/>
            </w:pPr>
          </w:p>
        </w:tc>
        <w:tc>
          <w:tcPr>
            <w:tcW w:w="427" w:type="dxa"/>
            <w:tcBorders>
              <w:top w:val="nil"/>
              <w:left w:val="nil"/>
              <w:bottom w:val="nil"/>
              <w:right w:val="nil"/>
            </w:tcBorders>
          </w:tcPr>
          <w:p w:rsidR="00975B61" w:rsidRDefault="00975B61">
            <w:pPr>
              <w:pStyle w:val="ConsPlusNormal"/>
            </w:pPr>
          </w:p>
        </w:tc>
        <w:tc>
          <w:tcPr>
            <w:tcW w:w="3628" w:type="dxa"/>
            <w:tcBorders>
              <w:top w:val="single" w:sz="4" w:space="0" w:color="auto"/>
              <w:left w:val="nil"/>
              <w:bottom w:val="nil"/>
              <w:right w:val="nil"/>
            </w:tcBorders>
            <w:vAlign w:val="bottom"/>
          </w:tcPr>
          <w:p w:rsidR="00975B61" w:rsidRDefault="00975B61">
            <w:pPr>
              <w:pStyle w:val="ConsPlusNormal"/>
              <w:jc w:val="center"/>
            </w:pPr>
            <w:r>
              <w:t>(основной документ - код 01; изменения к документу - код 02)</w:t>
            </w:r>
          </w:p>
        </w:tc>
        <w:tc>
          <w:tcPr>
            <w:tcW w:w="340" w:type="dxa"/>
            <w:tcBorders>
              <w:top w:val="nil"/>
              <w:left w:val="nil"/>
              <w:bottom w:val="nil"/>
              <w:right w:val="nil"/>
            </w:tcBorders>
          </w:tcPr>
          <w:p w:rsidR="00975B61" w:rsidRDefault="00975B61">
            <w:pPr>
              <w:pStyle w:val="ConsPlusNormal"/>
            </w:pPr>
          </w:p>
        </w:tc>
        <w:tc>
          <w:tcPr>
            <w:tcW w:w="1361" w:type="dxa"/>
            <w:tcBorders>
              <w:top w:val="nil"/>
              <w:left w:val="nil"/>
              <w:bottom w:val="nil"/>
              <w:right w:val="single" w:sz="4" w:space="0" w:color="auto"/>
            </w:tcBorders>
          </w:tcPr>
          <w:p w:rsidR="00975B61" w:rsidRDefault="00975B61">
            <w:pPr>
              <w:pStyle w:val="ConsPlusNormal"/>
            </w:pPr>
          </w:p>
        </w:tc>
        <w:tc>
          <w:tcPr>
            <w:tcW w:w="794" w:type="dxa"/>
            <w:vMerge/>
            <w:tcBorders>
              <w:top w:val="single" w:sz="4" w:space="0" w:color="auto"/>
              <w:left w:val="single" w:sz="4" w:space="0" w:color="auto"/>
              <w:bottom w:val="single" w:sz="4" w:space="0" w:color="auto"/>
              <w:right w:val="single" w:sz="4" w:space="0" w:color="auto"/>
            </w:tcBorders>
          </w:tcPr>
          <w:p w:rsidR="00975B61" w:rsidRDefault="00975B61">
            <w:pPr>
              <w:spacing w:after="1" w:line="0" w:lineRule="atLeast"/>
            </w:pPr>
          </w:p>
        </w:tc>
      </w:tr>
      <w:tr w:rsidR="00975B61">
        <w:tc>
          <w:tcPr>
            <w:tcW w:w="2438" w:type="dxa"/>
            <w:tcBorders>
              <w:top w:val="nil"/>
              <w:left w:val="nil"/>
              <w:bottom w:val="nil"/>
              <w:right w:val="nil"/>
            </w:tcBorders>
            <w:vAlign w:val="bottom"/>
          </w:tcPr>
          <w:p w:rsidR="00975B61" w:rsidRDefault="00975B61">
            <w:pPr>
              <w:pStyle w:val="ConsPlusNormal"/>
            </w:pPr>
            <w:r>
              <w:lastRenderedPageBreak/>
              <w:t>Единица измерения</w:t>
            </w:r>
          </w:p>
        </w:tc>
        <w:tc>
          <w:tcPr>
            <w:tcW w:w="427" w:type="dxa"/>
            <w:tcBorders>
              <w:top w:val="nil"/>
              <w:left w:val="nil"/>
              <w:bottom w:val="nil"/>
              <w:right w:val="nil"/>
            </w:tcBorders>
          </w:tcPr>
          <w:p w:rsidR="00975B61" w:rsidRDefault="00975B61">
            <w:pPr>
              <w:pStyle w:val="ConsPlusNormal"/>
            </w:pPr>
          </w:p>
        </w:tc>
        <w:tc>
          <w:tcPr>
            <w:tcW w:w="3628" w:type="dxa"/>
            <w:tcBorders>
              <w:top w:val="nil"/>
              <w:left w:val="nil"/>
              <w:bottom w:val="single" w:sz="4" w:space="0" w:color="auto"/>
              <w:right w:val="nil"/>
            </w:tcBorders>
            <w:vAlign w:val="bottom"/>
          </w:tcPr>
          <w:p w:rsidR="00975B61" w:rsidRDefault="00975B61">
            <w:pPr>
              <w:pStyle w:val="ConsPlusNormal"/>
              <w:jc w:val="center"/>
            </w:pPr>
            <w:r>
              <w:t>рубль</w:t>
            </w:r>
          </w:p>
        </w:tc>
        <w:tc>
          <w:tcPr>
            <w:tcW w:w="340" w:type="dxa"/>
            <w:tcBorders>
              <w:top w:val="nil"/>
              <w:left w:val="nil"/>
              <w:bottom w:val="nil"/>
              <w:right w:val="nil"/>
            </w:tcBorders>
          </w:tcPr>
          <w:p w:rsidR="00975B61" w:rsidRDefault="00975B61">
            <w:pPr>
              <w:pStyle w:val="ConsPlusNormal"/>
            </w:pPr>
          </w:p>
        </w:tc>
        <w:tc>
          <w:tcPr>
            <w:tcW w:w="1361" w:type="dxa"/>
            <w:tcBorders>
              <w:top w:val="nil"/>
              <w:left w:val="nil"/>
              <w:bottom w:val="nil"/>
              <w:right w:val="single" w:sz="4" w:space="0" w:color="auto"/>
            </w:tcBorders>
            <w:vAlign w:val="bottom"/>
          </w:tcPr>
          <w:p w:rsidR="00975B61" w:rsidRDefault="00975B61">
            <w:pPr>
              <w:pStyle w:val="ConsPlusNormal"/>
              <w:jc w:val="right"/>
            </w:pPr>
            <w:r>
              <w:t>по ОКЕИ</w:t>
            </w:r>
          </w:p>
        </w:tc>
        <w:tc>
          <w:tcPr>
            <w:tcW w:w="794" w:type="dxa"/>
            <w:tcBorders>
              <w:top w:val="single" w:sz="4" w:space="0" w:color="auto"/>
              <w:left w:val="single" w:sz="4" w:space="0" w:color="auto"/>
              <w:bottom w:val="single" w:sz="4" w:space="0" w:color="auto"/>
              <w:right w:val="single" w:sz="4" w:space="0" w:color="auto"/>
            </w:tcBorders>
            <w:vAlign w:val="center"/>
          </w:tcPr>
          <w:p w:rsidR="00975B61" w:rsidRDefault="00975B61">
            <w:pPr>
              <w:pStyle w:val="ConsPlusNormal"/>
              <w:jc w:val="center"/>
            </w:pPr>
            <w:hyperlink r:id="rId146" w:history="1">
              <w:r>
                <w:rPr>
                  <w:color w:val="0000FF"/>
                </w:rPr>
                <w:t>383</w:t>
              </w:r>
            </w:hyperlink>
          </w:p>
        </w:tc>
      </w:tr>
    </w:tbl>
    <w:p w:rsidR="00975B61" w:rsidRDefault="00975B61">
      <w:pPr>
        <w:pStyle w:val="ConsPlusNormal"/>
        <w:jc w:val="both"/>
      </w:pPr>
    </w:p>
    <w:p w:rsidR="00975B61" w:rsidRDefault="00975B61">
      <w:pPr>
        <w:pStyle w:val="ConsPlusNormal"/>
        <w:ind w:firstLine="540"/>
        <w:jc w:val="both"/>
      </w:pPr>
      <w:r>
        <w:t>--------------------------------</w:t>
      </w:r>
    </w:p>
    <w:p w:rsidR="00975B61" w:rsidRDefault="00975B61">
      <w:pPr>
        <w:pStyle w:val="ConsPlusNormal"/>
        <w:spacing w:before="220"/>
        <w:ind w:firstLine="540"/>
        <w:jc w:val="both"/>
      </w:pPr>
      <w:r>
        <w:t>&lt;1&gt; Указывается отчетный месяц и год.</w:t>
      </w:r>
    </w:p>
    <w:p w:rsidR="00975B61" w:rsidRDefault="00975B6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957"/>
      </w:tblGrid>
      <w:tr w:rsidR="00975B61">
        <w:tc>
          <w:tcPr>
            <w:tcW w:w="8957" w:type="dxa"/>
            <w:tcBorders>
              <w:top w:val="nil"/>
              <w:left w:val="nil"/>
              <w:bottom w:val="nil"/>
              <w:right w:val="nil"/>
            </w:tcBorders>
          </w:tcPr>
          <w:p w:rsidR="00975B61" w:rsidRDefault="00975B61">
            <w:pPr>
              <w:pStyle w:val="ConsPlusNormal"/>
              <w:jc w:val="center"/>
            </w:pPr>
            <w:r>
              <w:t>2. Сведения о количестве и об общей стоимости договоров, заключенных заказчиком по результатам закупки товаров, работ, услуг</w:t>
            </w:r>
          </w:p>
        </w:tc>
      </w:tr>
    </w:tbl>
    <w:p w:rsidR="00975B61" w:rsidRDefault="00975B6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9"/>
        <w:gridCol w:w="1134"/>
        <w:gridCol w:w="1304"/>
        <w:gridCol w:w="2324"/>
        <w:gridCol w:w="2098"/>
        <w:gridCol w:w="1417"/>
      </w:tblGrid>
      <w:tr w:rsidR="00975B61">
        <w:tc>
          <w:tcPr>
            <w:tcW w:w="629" w:type="dxa"/>
          </w:tcPr>
          <w:p w:rsidR="00975B61" w:rsidRDefault="00975B61">
            <w:pPr>
              <w:pStyle w:val="ConsPlusNormal"/>
              <w:jc w:val="center"/>
            </w:pPr>
            <w:r>
              <w:t>N п/п</w:t>
            </w:r>
          </w:p>
        </w:tc>
        <w:tc>
          <w:tcPr>
            <w:tcW w:w="1134" w:type="dxa"/>
          </w:tcPr>
          <w:p w:rsidR="00975B61" w:rsidRDefault="00975B61">
            <w:pPr>
              <w:pStyle w:val="ConsPlusNormal"/>
              <w:jc w:val="center"/>
            </w:pPr>
            <w:r>
              <w:t>Предмет договора</w:t>
            </w:r>
          </w:p>
        </w:tc>
        <w:tc>
          <w:tcPr>
            <w:tcW w:w="1304" w:type="dxa"/>
          </w:tcPr>
          <w:p w:rsidR="00975B61" w:rsidRDefault="00975B61">
            <w:pPr>
              <w:pStyle w:val="ConsPlusNormal"/>
              <w:jc w:val="center"/>
            </w:pPr>
            <w:r>
              <w:t>Код случая заключения договора</w:t>
            </w:r>
          </w:p>
        </w:tc>
        <w:tc>
          <w:tcPr>
            <w:tcW w:w="2324" w:type="dxa"/>
          </w:tcPr>
          <w:p w:rsidR="00975B61" w:rsidRDefault="00975B61">
            <w:pPr>
              <w:pStyle w:val="ConsPlusNormal"/>
              <w:jc w:val="center"/>
            </w:pPr>
            <w:r>
              <w:t>Уникальный номер реестровой записи из реестра договоров, заключенных заказчиками</w:t>
            </w:r>
          </w:p>
        </w:tc>
        <w:tc>
          <w:tcPr>
            <w:tcW w:w="2098" w:type="dxa"/>
          </w:tcPr>
          <w:p w:rsidR="00975B61" w:rsidRDefault="00975B61">
            <w:pPr>
              <w:pStyle w:val="ConsPlusNormal"/>
              <w:jc w:val="center"/>
            </w:pPr>
            <w:r>
              <w:t>Цена договора или максимальное значение цены договора (рублей)</w:t>
            </w:r>
          </w:p>
        </w:tc>
        <w:tc>
          <w:tcPr>
            <w:tcW w:w="1417" w:type="dxa"/>
          </w:tcPr>
          <w:p w:rsidR="00975B61" w:rsidRDefault="00975B61">
            <w:pPr>
              <w:pStyle w:val="ConsPlusNormal"/>
              <w:jc w:val="center"/>
            </w:pPr>
            <w:r>
              <w:t>Общее количество заключенных договоров</w:t>
            </w:r>
          </w:p>
        </w:tc>
      </w:tr>
      <w:tr w:rsidR="00975B61">
        <w:tc>
          <w:tcPr>
            <w:tcW w:w="629" w:type="dxa"/>
          </w:tcPr>
          <w:p w:rsidR="00975B61" w:rsidRDefault="00975B61">
            <w:pPr>
              <w:pStyle w:val="ConsPlusNormal"/>
              <w:jc w:val="center"/>
            </w:pPr>
            <w:r>
              <w:t>1</w:t>
            </w:r>
          </w:p>
        </w:tc>
        <w:tc>
          <w:tcPr>
            <w:tcW w:w="1134" w:type="dxa"/>
          </w:tcPr>
          <w:p w:rsidR="00975B61" w:rsidRDefault="00975B61">
            <w:pPr>
              <w:pStyle w:val="ConsPlusNormal"/>
              <w:jc w:val="center"/>
            </w:pPr>
            <w:r>
              <w:t>2</w:t>
            </w:r>
          </w:p>
        </w:tc>
        <w:tc>
          <w:tcPr>
            <w:tcW w:w="1304" w:type="dxa"/>
          </w:tcPr>
          <w:p w:rsidR="00975B61" w:rsidRDefault="00975B61">
            <w:pPr>
              <w:pStyle w:val="ConsPlusNormal"/>
              <w:jc w:val="center"/>
            </w:pPr>
            <w:r>
              <w:t>3</w:t>
            </w:r>
          </w:p>
        </w:tc>
        <w:tc>
          <w:tcPr>
            <w:tcW w:w="2324" w:type="dxa"/>
          </w:tcPr>
          <w:p w:rsidR="00975B61" w:rsidRDefault="00975B61">
            <w:pPr>
              <w:pStyle w:val="ConsPlusNormal"/>
              <w:jc w:val="center"/>
            </w:pPr>
            <w:r>
              <w:t>4</w:t>
            </w:r>
          </w:p>
        </w:tc>
        <w:tc>
          <w:tcPr>
            <w:tcW w:w="2098" w:type="dxa"/>
          </w:tcPr>
          <w:p w:rsidR="00975B61" w:rsidRDefault="00975B61">
            <w:pPr>
              <w:pStyle w:val="ConsPlusNormal"/>
              <w:jc w:val="center"/>
            </w:pPr>
            <w:r>
              <w:t>5</w:t>
            </w:r>
          </w:p>
        </w:tc>
        <w:tc>
          <w:tcPr>
            <w:tcW w:w="1417" w:type="dxa"/>
          </w:tcPr>
          <w:p w:rsidR="00975B61" w:rsidRDefault="00975B61">
            <w:pPr>
              <w:pStyle w:val="ConsPlusNormal"/>
              <w:jc w:val="center"/>
            </w:pPr>
            <w:r>
              <w:t>6</w:t>
            </w:r>
          </w:p>
        </w:tc>
      </w:tr>
      <w:tr w:rsidR="00975B61">
        <w:tc>
          <w:tcPr>
            <w:tcW w:w="629" w:type="dxa"/>
          </w:tcPr>
          <w:p w:rsidR="00975B61" w:rsidRDefault="00975B61">
            <w:pPr>
              <w:pStyle w:val="ConsPlusNormal"/>
            </w:pPr>
          </w:p>
        </w:tc>
        <w:tc>
          <w:tcPr>
            <w:tcW w:w="1134" w:type="dxa"/>
          </w:tcPr>
          <w:p w:rsidR="00975B61" w:rsidRDefault="00975B61">
            <w:pPr>
              <w:pStyle w:val="ConsPlusNormal"/>
            </w:pPr>
          </w:p>
        </w:tc>
        <w:tc>
          <w:tcPr>
            <w:tcW w:w="1304" w:type="dxa"/>
          </w:tcPr>
          <w:p w:rsidR="00975B61" w:rsidRDefault="00975B61">
            <w:pPr>
              <w:pStyle w:val="ConsPlusNormal"/>
            </w:pPr>
          </w:p>
        </w:tc>
        <w:tc>
          <w:tcPr>
            <w:tcW w:w="2324" w:type="dxa"/>
          </w:tcPr>
          <w:p w:rsidR="00975B61" w:rsidRDefault="00975B61">
            <w:pPr>
              <w:pStyle w:val="ConsPlusNormal"/>
            </w:pPr>
          </w:p>
        </w:tc>
        <w:tc>
          <w:tcPr>
            <w:tcW w:w="2098" w:type="dxa"/>
          </w:tcPr>
          <w:p w:rsidR="00975B61" w:rsidRDefault="00975B61">
            <w:pPr>
              <w:pStyle w:val="ConsPlusNormal"/>
            </w:pPr>
          </w:p>
        </w:tc>
        <w:tc>
          <w:tcPr>
            <w:tcW w:w="1417" w:type="dxa"/>
          </w:tcPr>
          <w:p w:rsidR="00975B61" w:rsidRDefault="00975B61">
            <w:pPr>
              <w:pStyle w:val="ConsPlusNormal"/>
              <w:jc w:val="center"/>
            </w:pPr>
            <w:r>
              <w:t>-</w:t>
            </w:r>
          </w:p>
        </w:tc>
      </w:tr>
      <w:tr w:rsidR="00975B61">
        <w:tc>
          <w:tcPr>
            <w:tcW w:w="5391" w:type="dxa"/>
            <w:gridSpan w:val="4"/>
          </w:tcPr>
          <w:p w:rsidR="00975B61" w:rsidRDefault="00975B61">
            <w:pPr>
              <w:pStyle w:val="ConsPlusNormal"/>
              <w:jc w:val="center"/>
            </w:pPr>
            <w:r>
              <w:t>Всего:</w:t>
            </w:r>
          </w:p>
        </w:tc>
        <w:tc>
          <w:tcPr>
            <w:tcW w:w="2098" w:type="dxa"/>
          </w:tcPr>
          <w:p w:rsidR="00975B61" w:rsidRDefault="00975B61">
            <w:pPr>
              <w:pStyle w:val="ConsPlusNormal"/>
            </w:pPr>
          </w:p>
        </w:tc>
        <w:tc>
          <w:tcPr>
            <w:tcW w:w="1417" w:type="dxa"/>
          </w:tcPr>
          <w:p w:rsidR="00975B61" w:rsidRDefault="00975B61">
            <w:pPr>
              <w:pStyle w:val="ConsPlusNormal"/>
            </w:pPr>
          </w:p>
        </w:tc>
      </w:tr>
    </w:tbl>
    <w:p w:rsidR="00975B61" w:rsidRDefault="00975B6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957"/>
      </w:tblGrid>
      <w:tr w:rsidR="00975B61">
        <w:tc>
          <w:tcPr>
            <w:tcW w:w="8957" w:type="dxa"/>
            <w:tcBorders>
              <w:top w:val="nil"/>
              <w:left w:val="nil"/>
              <w:bottom w:val="nil"/>
              <w:right w:val="nil"/>
            </w:tcBorders>
          </w:tcPr>
          <w:p w:rsidR="00975B61" w:rsidRDefault="00975B61">
            <w:pPr>
              <w:pStyle w:val="ConsPlusNormal"/>
              <w:jc w:val="center"/>
            </w:pPr>
            <w:r>
              <w:t>3. Сведения о закупках товаров российского происхождения, в том числе товаров, поставленных при выполнении закупаемых работ, оказании закупаемых услуг</w:t>
            </w:r>
          </w:p>
        </w:tc>
      </w:tr>
    </w:tbl>
    <w:p w:rsidR="00975B61" w:rsidRDefault="00975B6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587"/>
        <w:gridCol w:w="737"/>
        <w:gridCol w:w="1814"/>
        <w:gridCol w:w="1417"/>
        <w:gridCol w:w="1247"/>
        <w:gridCol w:w="1587"/>
      </w:tblGrid>
      <w:tr w:rsidR="00975B61">
        <w:tc>
          <w:tcPr>
            <w:tcW w:w="567" w:type="dxa"/>
          </w:tcPr>
          <w:p w:rsidR="00975B61" w:rsidRDefault="00975B61">
            <w:pPr>
              <w:pStyle w:val="ConsPlusNormal"/>
              <w:jc w:val="center"/>
            </w:pPr>
            <w:r>
              <w:t>N п/п</w:t>
            </w:r>
          </w:p>
        </w:tc>
        <w:tc>
          <w:tcPr>
            <w:tcW w:w="1587" w:type="dxa"/>
          </w:tcPr>
          <w:p w:rsidR="00975B61" w:rsidRDefault="00975B61">
            <w:pPr>
              <w:pStyle w:val="ConsPlusNormal"/>
              <w:jc w:val="center"/>
            </w:pPr>
            <w:r>
              <w:t xml:space="preserve">Код товара по Общероссийскому </w:t>
            </w:r>
            <w:hyperlink r:id="rId147" w:history="1">
              <w:r>
                <w:rPr>
                  <w:color w:val="0000FF"/>
                </w:rPr>
                <w:t>классификатору</w:t>
              </w:r>
            </w:hyperlink>
            <w:r>
              <w:t xml:space="preserve"> продукции по видам экономической деятельности ОК 034-2014 (КПЕС 2008) (ОКПД2)</w:t>
            </w:r>
          </w:p>
        </w:tc>
        <w:tc>
          <w:tcPr>
            <w:tcW w:w="737" w:type="dxa"/>
          </w:tcPr>
          <w:p w:rsidR="00975B61" w:rsidRDefault="00975B61">
            <w:pPr>
              <w:pStyle w:val="ConsPlusNormal"/>
              <w:jc w:val="center"/>
            </w:pPr>
            <w:r>
              <w:t>Наименование товара</w:t>
            </w:r>
          </w:p>
        </w:tc>
        <w:tc>
          <w:tcPr>
            <w:tcW w:w="1814" w:type="dxa"/>
          </w:tcPr>
          <w:p w:rsidR="00975B61" w:rsidRDefault="00975B61">
            <w:pPr>
              <w:pStyle w:val="ConsPlusNormal"/>
              <w:jc w:val="center"/>
            </w:pPr>
            <w:r>
              <w:t>Размер минимальной доли закупок товаров российского происхождения, в том числе товаров, поставляемых при выполнении закупаемых работ, оказании закупаемых услуг (процентов)</w:t>
            </w:r>
          </w:p>
        </w:tc>
        <w:tc>
          <w:tcPr>
            <w:tcW w:w="1417" w:type="dxa"/>
          </w:tcPr>
          <w:p w:rsidR="00975B61" w:rsidRDefault="00975B61">
            <w:pPr>
              <w:pStyle w:val="ConsPlusNormal"/>
              <w:jc w:val="center"/>
            </w:pPr>
            <w:r>
              <w:t>Информация о договорах на поставку товаров, в том числе товаров, поставленных при выполнении закупаемых работ, оказании закупаемых услуг</w:t>
            </w:r>
          </w:p>
        </w:tc>
        <w:tc>
          <w:tcPr>
            <w:tcW w:w="1247" w:type="dxa"/>
          </w:tcPr>
          <w:p w:rsidR="00975B61" w:rsidRDefault="00975B61">
            <w:pPr>
              <w:pStyle w:val="ConsPlusNormal"/>
              <w:jc w:val="center"/>
            </w:pPr>
            <w:r>
              <w:t>Стоимостный объем товаров, в том числе товаров, поставленных при выполнении закупаемых работ, оказании закупаемых услуг (рублей)</w:t>
            </w:r>
          </w:p>
        </w:tc>
        <w:tc>
          <w:tcPr>
            <w:tcW w:w="1587" w:type="dxa"/>
          </w:tcPr>
          <w:p w:rsidR="00975B61" w:rsidRDefault="00975B61">
            <w:pPr>
              <w:pStyle w:val="ConsPlusNormal"/>
              <w:jc w:val="center"/>
            </w:pPr>
            <w:r>
              <w:t>Стоимостный объем товаров российского происхождения, в том числе товаров, поставленных при выполнении закупаемых работ, оказании закупаемых услуг (рублей)</w:t>
            </w:r>
          </w:p>
        </w:tc>
      </w:tr>
      <w:tr w:rsidR="00975B61">
        <w:tc>
          <w:tcPr>
            <w:tcW w:w="567" w:type="dxa"/>
          </w:tcPr>
          <w:p w:rsidR="00975B61" w:rsidRDefault="00975B61">
            <w:pPr>
              <w:pStyle w:val="ConsPlusNormal"/>
              <w:jc w:val="center"/>
            </w:pPr>
            <w:r>
              <w:t>1</w:t>
            </w:r>
          </w:p>
        </w:tc>
        <w:tc>
          <w:tcPr>
            <w:tcW w:w="1587" w:type="dxa"/>
          </w:tcPr>
          <w:p w:rsidR="00975B61" w:rsidRDefault="00975B61">
            <w:pPr>
              <w:pStyle w:val="ConsPlusNormal"/>
              <w:jc w:val="center"/>
            </w:pPr>
            <w:r>
              <w:t>2</w:t>
            </w:r>
          </w:p>
        </w:tc>
        <w:tc>
          <w:tcPr>
            <w:tcW w:w="737" w:type="dxa"/>
          </w:tcPr>
          <w:p w:rsidR="00975B61" w:rsidRDefault="00975B61">
            <w:pPr>
              <w:pStyle w:val="ConsPlusNormal"/>
              <w:jc w:val="center"/>
            </w:pPr>
            <w:r>
              <w:t>3</w:t>
            </w:r>
          </w:p>
        </w:tc>
        <w:tc>
          <w:tcPr>
            <w:tcW w:w="1814" w:type="dxa"/>
          </w:tcPr>
          <w:p w:rsidR="00975B61" w:rsidRDefault="00975B61">
            <w:pPr>
              <w:pStyle w:val="ConsPlusNormal"/>
              <w:jc w:val="center"/>
            </w:pPr>
            <w:r>
              <w:t>4</w:t>
            </w:r>
          </w:p>
        </w:tc>
        <w:tc>
          <w:tcPr>
            <w:tcW w:w="1417" w:type="dxa"/>
          </w:tcPr>
          <w:p w:rsidR="00975B61" w:rsidRDefault="00975B61">
            <w:pPr>
              <w:pStyle w:val="ConsPlusNormal"/>
              <w:jc w:val="center"/>
            </w:pPr>
            <w:r>
              <w:t>5</w:t>
            </w:r>
          </w:p>
        </w:tc>
        <w:tc>
          <w:tcPr>
            <w:tcW w:w="1247" w:type="dxa"/>
          </w:tcPr>
          <w:p w:rsidR="00975B61" w:rsidRDefault="00975B61">
            <w:pPr>
              <w:pStyle w:val="ConsPlusNormal"/>
              <w:jc w:val="center"/>
            </w:pPr>
            <w:r>
              <w:t>6</w:t>
            </w:r>
          </w:p>
        </w:tc>
        <w:tc>
          <w:tcPr>
            <w:tcW w:w="1587" w:type="dxa"/>
          </w:tcPr>
          <w:p w:rsidR="00975B61" w:rsidRDefault="00975B61">
            <w:pPr>
              <w:pStyle w:val="ConsPlusNormal"/>
              <w:jc w:val="center"/>
            </w:pPr>
            <w:r>
              <w:t>7</w:t>
            </w:r>
          </w:p>
        </w:tc>
      </w:tr>
      <w:tr w:rsidR="00975B61">
        <w:tc>
          <w:tcPr>
            <w:tcW w:w="567" w:type="dxa"/>
          </w:tcPr>
          <w:p w:rsidR="00975B61" w:rsidRDefault="00975B61">
            <w:pPr>
              <w:pStyle w:val="ConsPlusNormal"/>
            </w:pPr>
          </w:p>
        </w:tc>
        <w:tc>
          <w:tcPr>
            <w:tcW w:w="1587" w:type="dxa"/>
          </w:tcPr>
          <w:p w:rsidR="00975B61" w:rsidRDefault="00975B61">
            <w:pPr>
              <w:pStyle w:val="ConsPlusNormal"/>
            </w:pPr>
          </w:p>
        </w:tc>
        <w:tc>
          <w:tcPr>
            <w:tcW w:w="737" w:type="dxa"/>
          </w:tcPr>
          <w:p w:rsidR="00975B61" w:rsidRDefault="00975B61">
            <w:pPr>
              <w:pStyle w:val="ConsPlusNormal"/>
            </w:pPr>
          </w:p>
        </w:tc>
        <w:tc>
          <w:tcPr>
            <w:tcW w:w="1814" w:type="dxa"/>
          </w:tcPr>
          <w:p w:rsidR="00975B61" w:rsidRDefault="00975B61">
            <w:pPr>
              <w:pStyle w:val="ConsPlusNormal"/>
            </w:pPr>
          </w:p>
        </w:tc>
        <w:tc>
          <w:tcPr>
            <w:tcW w:w="1417" w:type="dxa"/>
          </w:tcPr>
          <w:p w:rsidR="00975B61" w:rsidRDefault="00975B61">
            <w:pPr>
              <w:pStyle w:val="ConsPlusNormal"/>
            </w:pPr>
          </w:p>
        </w:tc>
        <w:tc>
          <w:tcPr>
            <w:tcW w:w="1247" w:type="dxa"/>
          </w:tcPr>
          <w:p w:rsidR="00975B61" w:rsidRDefault="00975B61">
            <w:pPr>
              <w:pStyle w:val="ConsPlusNormal"/>
            </w:pPr>
          </w:p>
        </w:tc>
        <w:tc>
          <w:tcPr>
            <w:tcW w:w="1587" w:type="dxa"/>
          </w:tcPr>
          <w:p w:rsidR="00975B61" w:rsidRDefault="00975B61">
            <w:pPr>
              <w:pStyle w:val="ConsPlusNormal"/>
            </w:pPr>
          </w:p>
        </w:tc>
      </w:tr>
    </w:tbl>
    <w:p w:rsidR="00975B61" w:rsidRDefault="00975B6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957"/>
      </w:tblGrid>
      <w:tr w:rsidR="00975B61">
        <w:tc>
          <w:tcPr>
            <w:tcW w:w="8957" w:type="dxa"/>
            <w:tcBorders>
              <w:top w:val="nil"/>
              <w:left w:val="nil"/>
              <w:bottom w:val="nil"/>
              <w:right w:val="nil"/>
            </w:tcBorders>
          </w:tcPr>
          <w:p w:rsidR="00975B61" w:rsidRDefault="00975B61">
            <w:pPr>
              <w:pStyle w:val="ConsPlusNormal"/>
              <w:jc w:val="center"/>
            </w:pPr>
            <w:r>
              <w:t>4. Сведения о закупках товаров российского происхождения, в том числе товаров, поставленных при выполнении закупаемых работ, оказании закупаемых услуг за 20__ &lt;2&gt; год</w:t>
            </w:r>
          </w:p>
        </w:tc>
      </w:tr>
    </w:tbl>
    <w:p w:rsidR="00975B61" w:rsidRDefault="00975B6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6"/>
        <w:gridCol w:w="1304"/>
        <w:gridCol w:w="680"/>
        <w:gridCol w:w="1701"/>
        <w:gridCol w:w="1247"/>
        <w:gridCol w:w="1191"/>
        <w:gridCol w:w="1417"/>
        <w:gridCol w:w="850"/>
      </w:tblGrid>
      <w:tr w:rsidR="00975B61">
        <w:tc>
          <w:tcPr>
            <w:tcW w:w="576" w:type="dxa"/>
          </w:tcPr>
          <w:p w:rsidR="00975B61" w:rsidRDefault="00975B61">
            <w:pPr>
              <w:pStyle w:val="ConsPlusNormal"/>
              <w:jc w:val="center"/>
            </w:pPr>
            <w:r>
              <w:t xml:space="preserve">N </w:t>
            </w:r>
            <w:r>
              <w:lastRenderedPageBreak/>
              <w:t>п/п</w:t>
            </w:r>
          </w:p>
        </w:tc>
        <w:tc>
          <w:tcPr>
            <w:tcW w:w="1304" w:type="dxa"/>
          </w:tcPr>
          <w:p w:rsidR="00975B61" w:rsidRDefault="00975B61">
            <w:pPr>
              <w:pStyle w:val="ConsPlusNormal"/>
              <w:jc w:val="center"/>
            </w:pPr>
            <w:r>
              <w:lastRenderedPageBreak/>
              <w:t xml:space="preserve">Код товара </w:t>
            </w:r>
            <w:r>
              <w:lastRenderedPageBreak/>
              <w:t xml:space="preserve">по Общероссийскому </w:t>
            </w:r>
            <w:hyperlink r:id="rId148" w:history="1">
              <w:r>
                <w:rPr>
                  <w:color w:val="0000FF"/>
                </w:rPr>
                <w:t>классификатору</w:t>
              </w:r>
            </w:hyperlink>
            <w:r>
              <w:t xml:space="preserve"> продукции по видам экономической деятельности ОК 034-2014 (КПЕС 2008) (ОКПД2)</w:t>
            </w:r>
          </w:p>
        </w:tc>
        <w:tc>
          <w:tcPr>
            <w:tcW w:w="680" w:type="dxa"/>
          </w:tcPr>
          <w:p w:rsidR="00975B61" w:rsidRDefault="00975B61">
            <w:pPr>
              <w:pStyle w:val="ConsPlusNormal"/>
              <w:jc w:val="center"/>
            </w:pPr>
            <w:r>
              <w:lastRenderedPageBreak/>
              <w:t>Наим</w:t>
            </w:r>
            <w:r>
              <w:lastRenderedPageBreak/>
              <w:t>енование товара</w:t>
            </w:r>
          </w:p>
        </w:tc>
        <w:tc>
          <w:tcPr>
            <w:tcW w:w="1701" w:type="dxa"/>
          </w:tcPr>
          <w:p w:rsidR="00975B61" w:rsidRDefault="00975B61">
            <w:pPr>
              <w:pStyle w:val="ConsPlusNormal"/>
              <w:jc w:val="center"/>
            </w:pPr>
            <w:r>
              <w:lastRenderedPageBreak/>
              <w:t xml:space="preserve">Размер </w:t>
            </w:r>
            <w:r>
              <w:lastRenderedPageBreak/>
              <w:t>минимальной доли закупок товаров российского происхождения, в том числе товаров, поставляемых при выполнении закупаемых работ, оказании закупаемых услуг (процентов)</w:t>
            </w:r>
          </w:p>
        </w:tc>
        <w:tc>
          <w:tcPr>
            <w:tcW w:w="1247" w:type="dxa"/>
          </w:tcPr>
          <w:p w:rsidR="00975B61" w:rsidRDefault="00975B61">
            <w:pPr>
              <w:pStyle w:val="ConsPlusNormal"/>
              <w:jc w:val="center"/>
            </w:pPr>
            <w:r>
              <w:lastRenderedPageBreak/>
              <w:t>Информаци</w:t>
            </w:r>
            <w:r>
              <w:lastRenderedPageBreak/>
              <w:t>я о договорах на поставку товаров, в том числе товаров, поставленных при выполнении закупаемых работ, оказании закупаемых услуг</w:t>
            </w:r>
          </w:p>
        </w:tc>
        <w:tc>
          <w:tcPr>
            <w:tcW w:w="1191" w:type="dxa"/>
          </w:tcPr>
          <w:p w:rsidR="00975B61" w:rsidRDefault="00975B61">
            <w:pPr>
              <w:pStyle w:val="ConsPlusNormal"/>
              <w:jc w:val="center"/>
            </w:pPr>
            <w:r>
              <w:lastRenderedPageBreak/>
              <w:t>Стоимостн</w:t>
            </w:r>
            <w:r>
              <w:lastRenderedPageBreak/>
              <w:t>ый объем товаров, в том числе товаров, поставленных при выполнении закупаемых работ, оказании закупаемых услуг (рублей)</w:t>
            </w:r>
          </w:p>
        </w:tc>
        <w:tc>
          <w:tcPr>
            <w:tcW w:w="1417" w:type="dxa"/>
          </w:tcPr>
          <w:p w:rsidR="00975B61" w:rsidRDefault="00975B61">
            <w:pPr>
              <w:pStyle w:val="ConsPlusNormal"/>
              <w:jc w:val="center"/>
            </w:pPr>
            <w:r>
              <w:lastRenderedPageBreak/>
              <w:t xml:space="preserve">Стоимостный </w:t>
            </w:r>
            <w:r>
              <w:lastRenderedPageBreak/>
              <w:t>объем товаров российского происхождения, в том числе товаров, поставленных при выполнении закупаемых работ, оказании закупаемых услуг (рублей)</w:t>
            </w:r>
          </w:p>
        </w:tc>
        <w:tc>
          <w:tcPr>
            <w:tcW w:w="850" w:type="dxa"/>
          </w:tcPr>
          <w:p w:rsidR="00975B61" w:rsidRDefault="00975B61">
            <w:pPr>
              <w:pStyle w:val="ConsPlusNormal"/>
              <w:jc w:val="center"/>
            </w:pPr>
            <w:r>
              <w:lastRenderedPageBreak/>
              <w:t xml:space="preserve">Размер </w:t>
            </w:r>
            <w:r>
              <w:lastRenderedPageBreak/>
              <w:t>достигнутой доли закупок товаров российского происхождения (процентов)</w:t>
            </w:r>
          </w:p>
        </w:tc>
      </w:tr>
      <w:tr w:rsidR="00975B61">
        <w:tc>
          <w:tcPr>
            <w:tcW w:w="576" w:type="dxa"/>
          </w:tcPr>
          <w:p w:rsidR="00975B61" w:rsidRDefault="00975B61">
            <w:pPr>
              <w:pStyle w:val="ConsPlusNormal"/>
              <w:jc w:val="center"/>
            </w:pPr>
            <w:r>
              <w:lastRenderedPageBreak/>
              <w:t>1</w:t>
            </w:r>
          </w:p>
        </w:tc>
        <w:tc>
          <w:tcPr>
            <w:tcW w:w="1304" w:type="dxa"/>
          </w:tcPr>
          <w:p w:rsidR="00975B61" w:rsidRDefault="00975B61">
            <w:pPr>
              <w:pStyle w:val="ConsPlusNormal"/>
              <w:jc w:val="center"/>
            </w:pPr>
            <w:r>
              <w:t>2</w:t>
            </w:r>
          </w:p>
        </w:tc>
        <w:tc>
          <w:tcPr>
            <w:tcW w:w="680" w:type="dxa"/>
          </w:tcPr>
          <w:p w:rsidR="00975B61" w:rsidRDefault="00975B61">
            <w:pPr>
              <w:pStyle w:val="ConsPlusNormal"/>
              <w:jc w:val="center"/>
            </w:pPr>
            <w:r>
              <w:t>3</w:t>
            </w:r>
          </w:p>
        </w:tc>
        <w:tc>
          <w:tcPr>
            <w:tcW w:w="1701" w:type="dxa"/>
          </w:tcPr>
          <w:p w:rsidR="00975B61" w:rsidRDefault="00975B61">
            <w:pPr>
              <w:pStyle w:val="ConsPlusNormal"/>
              <w:jc w:val="center"/>
            </w:pPr>
            <w:r>
              <w:t>4</w:t>
            </w:r>
          </w:p>
        </w:tc>
        <w:tc>
          <w:tcPr>
            <w:tcW w:w="1247" w:type="dxa"/>
          </w:tcPr>
          <w:p w:rsidR="00975B61" w:rsidRDefault="00975B61">
            <w:pPr>
              <w:pStyle w:val="ConsPlusNormal"/>
              <w:jc w:val="center"/>
            </w:pPr>
            <w:r>
              <w:t>5</w:t>
            </w:r>
          </w:p>
        </w:tc>
        <w:tc>
          <w:tcPr>
            <w:tcW w:w="1191" w:type="dxa"/>
          </w:tcPr>
          <w:p w:rsidR="00975B61" w:rsidRDefault="00975B61">
            <w:pPr>
              <w:pStyle w:val="ConsPlusNormal"/>
              <w:jc w:val="center"/>
            </w:pPr>
            <w:r>
              <w:t>6</w:t>
            </w:r>
          </w:p>
        </w:tc>
        <w:tc>
          <w:tcPr>
            <w:tcW w:w="1417" w:type="dxa"/>
          </w:tcPr>
          <w:p w:rsidR="00975B61" w:rsidRDefault="00975B61">
            <w:pPr>
              <w:pStyle w:val="ConsPlusNormal"/>
              <w:jc w:val="center"/>
            </w:pPr>
            <w:r>
              <w:t>7</w:t>
            </w:r>
          </w:p>
        </w:tc>
        <w:tc>
          <w:tcPr>
            <w:tcW w:w="850" w:type="dxa"/>
          </w:tcPr>
          <w:p w:rsidR="00975B61" w:rsidRDefault="00975B61">
            <w:pPr>
              <w:pStyle w:val="ConsPlusNormal"/>
              <w:jc w:val="center"/>
            </w:pPr>
            <w:r>
              <w:t>8</w:t>
            </w:r>
          </w:p>
        </w:tc>
      </w:tr>
      <w:tr w:rsidR="00975B61">
        <w:tc>
          <w:tcPr>
            <w:tcW w:w="576" w:type="dxa"/>
          </w:tcPr>
          <w:p w:rsidR="00975B61" w:rsidRDefault="00975B61">
            <w:pPr>
              <w:pStyle w:val="ConsPlusNormal"/>
            </w:pPr>
          </w:p>
        </w:tc>
        <w:tc>
          <w:tcPr>
            <w:tcW w:w="1304" w:type="dxa"/>
          </w:tcPr>
          <w:p w:rsidR="00975B61" w:rsidRDefault="00975B61">
            <w:pPr>
              <w:pStyle w:val="ConsPlusNormal"/>
            </w:pPr>
          </w:p>
        </w:tc>
        <w:tc>
          <w:tcPr>
            <w:tcW w:w="680" w:type="dxa"/>
          </w:tcPr>
          <w:p w:rsidR="00975B61" w:rsidRDefault="00975B61">
            <w:pPr>
              <w:pStyle w:val="ConsPlusNormal"/>
            </w:pPr>
          </w:p>
        </w:tc>
        <w:tc>
          <w:tcPr>
            <w:tcW w:w="1701" w:type="dxa"/>
          </w:tcPr>
          <w:p w:rsidR="00975B61" w:rsidRDefault="00975B61">
            <w:pPr>
              <w:pStyle w:val="ConsPlusNormal"/>
            </w:pPr>
          </w:p>
        </w:tc>
        <w:tc>
          <w:tcPr>
            <w:tcW w:w="1247" w:type="dxa"/>
          </w:tcPr>
          <w:p w:rsidR="00975B61" w:rsidRDefault="00975B61">
            <w:pPr>
              <w:pStyle w:val="ConsPlusNormal"/>
            </w:pPr>
          </w:p>
        </w:tc>
        <w:tc>
          <w:tcPr>
            <w:tcW w:w="1191" w:type="dxa"/>
          </w:tcPr>
          <w:p w:rsidR="00975B61" w:rsidRDefault="00975B61">
            <w:pPr>
              <w:pStyle w:val="ConsPlusNormal"/>
            </w:pPr>
          </w:p>
        </w:tc>
        <w:tc>
          <w:tcPr>
            <w:tcW w:w="1417" w:type="dxa"/>
          </w:tcPr>
          <w:p w:rsidR="00975B61" w:rsidRDefault="00975B61">
            <w:pPr>
              <w:pStyle w:val="ConsPlusNormal"/>
            </w:pPr>
          </w:p>
        </w:tc>
        <w:tc>
          <w:tcPr>
            <w:tcW w:w="850" w:type="dxa"/>
          </w:tcPr>
          <w:p w:rsidR="00975B61" w:rsidRDefault="00975B61">
            <w:pPr>
              <w:pStyle w:val="ConsPlusNormal"/>
            </w:pPr>
          </w:p>
        </w:tc>
      </w:tr>
    </w:tbl>
    <w:p w:rsidR="00975B61" w:rsidRDefault="00975B61">
      <w:pPr>
        <w:pStyle w:val="ConsPlusNormal"/>
        <w:jc w:val="both"/>
      </w:pPr>
    </w:p>
    <w:p w:rsidR="00975B61" w:rsidRDefault="00975B61">
      <w:pPr>
        <w:pStyle w:val="ConsPlusNormal"/>
        <w:ind w:firstLine="540"/>
        <w:jc w:val="both"/>
      </w:pPr>
      <w:r>
        <w:t>--------------------------------</w:t>
      </w:r>
    </w:p>
    <w:p w:rsidR="00975B61" w:rsidRDefault="00975B61">
      <w:pPr>
        <w:pStyle w:val="ConsPlusNormal"/>
        <w:spacing w:before="220"/>
        <w:ind w:firstLine="540"/>
        <w:jc w:val="both"/>
      </w:pPr>
      <w:r>
        <w:t>&lt;2&gt; Указывается отчетный год".</w:t>
      </w:r>
    </w:p>
    <w:p w:rsidR="00975B61" w:rsidRDefault="00975B61">
      <w:pPr>
        <w:pStyle w:val="ConsPlusNormal"/>
        <w:jc w:val="both"/>
      </w:pPr>
    </w:p>
    <w:p w:rsidR="00975B61" w:rsidRDefault="00975B61">
      <w:pPr>
        <w:pStyle w:val="ConsPlusNormal"/>
        <w:ind w:firstLine="540"/>
        <w:jc w:val="both"/>
      </w:pPr>
      <w:r>
        <w:t xml:space="preserve">2. В </w:t>
      </w:r>
      <w:hyperlink r:id="rId149" w:history="1">
        <w:r>
          <w:rPr>
            <w:color w:val="0000FF"/>
          </w:rPr>
          <w:t>Положении</w:t>
        </w:r>
      </w:hyperlink>
      <w:r>
        <w:t xml:space="preserve"> о порядке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об особенностях включения информации в такие планы-графики и о требованиях к форме планов-графиков закупок, утвержденном постановлением Правительства Российской Федерации от 30 сентября 2019 г. N 1279 "Об установлении порядка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особенностей включения информации в такие планы-графики и требований к форме планов-графиков закупок и о признании утратившими силу отдельных решений Правительства Российской Федерации" (Собрание законодательства Российской Федерации, 2019, N 41, ст. 5713; 2020, N 1, ст. 92; N 33, ст. 5393):</w:t>
      </w:r>
    </w:p>
    <w:p w:rsidR="00975B61" w:rsidRDefault="00975B61">
      <w:pPr>
        <w:pStyle w:val="ConsPlusNormal"/>
        <w:spacing w:before="220"/>
        <w:ind w:firstLine="540"/>
        <w:jc w:val="both"/>
      </w:pPr>
      <w:r>
        <w:t xml:space="preserve">а) в </w:t>
      </w:r>
      <w:hyperlink r:id="rId150" w:history="1">
        <w:r>
          <w:rPr>
            <w:color w:val="0000FF"/>
          </w:rPr>
          <w:t>подпункте "е" пункта 16</w:t>
        </w:r>
      </w:hyperlink>
      <w:r>
        <w:t xml:space="preserve"> слова "/по соглашению от ______ N _____/" и ", на объем финансового обеспечения по каждому соглашению о предоставлении субсидии (указывается заказчиками, указанными в подпунктах "в" и "з" пункта 2 настоящего Положения)" исключить;</w:t>
      </w:r>
    </w:p>
    <w:p w:rsidR="00975B61" w:rsidRDefault="00975B61">
      <w:pPr>
        <w:pStyle w:val="ConsPlusNormal"/>
        <w:spacing w:before="220"/>
        <w:ind w:firstLine="540"/>
        <w:jc w:val="both"/>
      </w:pPr>
      <w:r>
        <w:t xml:space="preserve">б) </w:t>
      </w:r>
      <w:hyperlink r:id="rId151" w:history="1">
        <w:r>
          <w:rPr>
            <w:color w:val="0000FF"/>
          </w:rPr>
          <w:t>пункт 25</w:t>
        </w:r>
      </w:hyperlink>
      <w:r>
        <w:t xml:space="preserve"> после слов "Федерального закона," дополнить словами "о закупках у единственного поставщика (подрядчика, исполнителя) для обеспечения федеральных нужд, если сведения о таких нуждах составляют государственную тайну,".</w:t>
      </w:r>
    </w:p>
    <w:p w:rsidR="00975B61" w:rsidRDefault="00975B61">
      <w:pPr>
        <w:pStyle w:val="ConsPlusNormal"/>
        <w:spacing w:before="220"/>
        <w:ind w:firstLine="540"/>
        <w:jc w:val="both"/>
      </w:pPr>
      <w:r>
        <w:t xml:space="preserve">3. В </w:t>
      </w:r>
      <w:hyperlink r:id="rId152" w:history="1">
        <w:r>
          <w:rPr>
            <w:color w:val="0000FF"/>
          </w:rPr>
          <w:t>Правилах</w:t>
        </w:r>
      </w:hyperlink>
      <w:r>
        <w:t xml:space="preserve"> осуществления контроля, предусмотренного частями 5 и 5.1 статьи 99 Федерального закона "О контрактной системе в сфере закупок товаров, работ, услуг для обеспечения государственных и муниципальных нужд", утвержденных постановлением Правительства Российской Федерации от 6 августа 2020 г. N 1193 "О порядке осуществления контроля, предусмотренного частями 5 и 5.1 статьи 99 Федерального закона "О контрактной системе в сфере закупок товаров, работ, услуг для обеспечения государственных и муниципальных нужд", и об изменении и признании утратившими силу некоторых актов Правительства Российской Федерации" (Собрание законодательства Российской Федерации, 2020, N 33, ст. 5393; N 46, ст. 7299):</w:t>
      </w:r>
    </w:p>
    <w:p w:rsidR="00975B61" w:rsidRDefault="00975B61">
      <w:pPr>
        <w:pStyle w:val="ConsPlusNormal"/>
        <w:spacing w:before="220"/>
        <w:ind w:firstLine="540"/>
        <w:jc w:val="both"/>
      </w:pPr>
      <w:r>
        <w:lastRenderedPageBreak/>
        <w:t xml:space="preserve">а) в </w:t>
      </w:r>
      <w:hyperlink r:id="rId153" w:history="1">
        <w:r>
          <w:rPr>
            <w:color w:val="0000FF"/>
          </w:rPr>
          <w:t>подпункте "д" пункта 4</w:t>
        </w:r>
      </w:hyperlink>
      <w:r>
        <w:t>:</w:t>
      </w:r>
    </w:p>
    <w:p w:rsidR="00975B61" w:rsidRDefault="00975B61">
      <w:pPr>
        <w:pStyle w:val="ConsPlusNormal"/>
        <w:spacing w:before="220"/>
        <w:ind w:firstLine="540"/>
        <w:jc w:val="both"/>
      </w:pPr>
      <w:r>
        <w:t>слова "протокол рассмотрения и оценки заявок на участие в запросе котировок в электронной форме" заменить словами "протокол подведения итогов запроса котировок в электронной форме";</w:t>
      </w:r>
    </w:p>
    <w:p w:rsidR="00975B61" w:rsidRDefault="00975B61">
      <w:pPr>
        <w:pStyle w:val="ConsPlusNormal"/>
        <w:spacing w:before="220"/>
        <w:ind w:firstLine="540"/>
        <w:jc w:val="both"/>
      </w:pPr>
      <w:r>
        <w:t>после слов "запроса предложений в электронной форме" дополнить словами ", протокол подведения итогов определения поставщика";</w:t>
      </w:r>
    </w:p>
    <w:p w:rsidR="00975B61" w:rsidRDefault="00975B61">
      <w:pPr>
        <w:pStyle w:val="ConsPlusNormal"/>
        <w:spacing w:before="220"/>
        <w:ind w:firstLine="540"/>
        <w:jc w:val="both"/>
      </w:pPr>
      <w:r>
        <w:t xml:space="preserve">б) в </w:t>
      </w:r>
      <w:hyperlink r:id="rId154" w:history="1">
        <w:r>
          <w:rPr>
            <w:color w:val="0000FF"/>
          </w:rPr>
          <w:t>пункте 9</w:t>
        </w:r>
      </w:hyperlink>
      <w:r>
        <w:t>:</w:t>
      </w:r>
    </w:p>
    <w:p w:rsidR="00975B61" w:rsidRDefault="00975B61">
      <w:pPr>
        <w:pStyle w:val="ConsPlusNormal"/>
        <w:spacing w:before="220"/>
        <w:ind w:firstLine="540"/>
        <w:jc w:val="both"/>
      </w:pPr>
      <w:r>
        <w:t xml:space="preserve">в </w:t>
      </w:r>
      <w:hyperlink r:id="rId155" w:history="1">
        <w:r>
          <w:rPr>
            <w:color w:val="0000FF"/>
          </w:rPr>
          <w:t>подпункте "а"</w:t>
        </w:r>
      </w:hyperlink>
      <w:r>
        <w:t>:</w:t>
      </w:r>
    </w:p>
    <w:p w:rsidR="00975B61" w:rsidRDefault="00975B61">
      <w:pPr>
        <w:pStyle w:val="ConsPlusNormal"/>
        <w:spacing w:before="220"/>
        <w:ind w:firstLine="540"/>
        <w:jc w:val="both"/>
      </w:pPr>
      <w:r>
        <w:t>после слова "бюджетов" дополнить словом "соответствующих";</w:t>
      </w:r>
    </w:p>
    <w:p w:rsidR="00975B61" w:rsidRDefault="00975B61">
      <w:pPr>
        <w:pStyle w:val="ConsPlusNormal"/>
        <w:spacing w:before="220"/>
        <w:ind w:firstLine="540"/>
        <w:jc w:val="both"/>
      </w:pPr>
      <w:r>
        <w:t>слова "Российской Федерации" исключить;</w:t>
      </w:r>
    </w:p>
    <w:p w:rsidR="00975B61" w:rsidRDefault="00975B61">
      <w:pPr>
        <w:pStyle w:val="ConsPlusNormal"/>
        <w:spacing w:before="220"/>
        <w:ind w:firstLine="540"/>
        <w:jc w:val="both"/>
      </w:pPr>
      <w:r>
        <w:t xml:space="preserve">в </w:t>
      </w:r>
      <w:hyperlink r:id="rId156" w:history="1">
        <w:r>
          <w:rPr>
            <w:color w:val="0000FF"/>
          </w:rPr>
          <w:t>подпункте "б"</w:t>
        </w:r>
      </w:hyperlink>
      <w:r>
        <w:t>:</w:t>
      </w:r>
    </w:p>
    <w:p w:rsidR="00975B61" w:rsidRDefault="00975B61">
      <w:pPr>
        <w:pStyle w:val="ConsPlusNormal"/>
        <w:spacing w:before="220"/>
        <w:ind w:firstLine="540"/>
        <w:jc w:val="both"/>
      </w:pPr>
      <w:r>
        <w:t>после слова "подведомственные" дополнить словом "соответствующим";</w:t>
      </w:r>
    </w:p>
    <w:p w:rsidR="00975B61" w:rsidRDefault="00975B61">
      <w:pPr>
        <w:pStyle w:val="ConsPlusNormal"/>
        <w:spacing w:before="220"/>
        <w:ind w:firstLine="540"/>
        <w:jc w:val="both"/>
      </w:pPr>
      <w:r>
        <w:t>слова "Российской Федерации" исключить;</w:t>
      </w:r>
    </w:p>
    <w:p w:rsidR="00975B61" w:rsidRDefault="00975B61">
      <w:pPr>
        <w:pStyle w:val="ConsPlusNormal"/>
        <w:spacing w:before="220"/>
        <w:ind w:firstLine="540"/>
        <w:jc w:val="both"/>
      </w:pPr>
      <w:r>
        <w:t xml:space="preserve">в) </w:t>
      </w:r>
      <w:hyperlink r:id="rId157" w:history="1">
        <w:r>
          <w:rPr>
            <w:color w:val="0000FF"/>
          </w:rPr>
          <w:t>подпункт "е" пункта 20</w:t>
        </w:r>
      </w:hyperlink>
      <w:r>
        <w:t xml:space="preserve"> после слов "плане-графике" дополнить словами ", в отдельном приложении к плану-графику";</w:t>
      </w:r>
    </w:p>
    <w:p w:rsidR="00975B61" w:rsidRDefault="00975B61">
      <w:pPr>
        <w:pStyle w:val="ConsPlusNormal"/>
        <w:spacing w:before="220"/>
        <w:ind w:firstLine="540"/>
        <w:jc w:val="both"/>
      </w:pPr>
      <w:r>
        <w:t xml:space="preserve">г) в </w:t>
      </w:r>
      <w:hyperlink r:id="rId158" w:history="1">
        <w:r>
          <w:rPr>
            <w:color w:val="0000FF"/>
          </w:rPr>
          <w:t>пункте 22</w:t>
        </w:r>
      </w:hyperlink>
      <w:r>
        <w:t>:</w:t>
      </w:r>
    </w:p>
    <w:p w:rsidR="00975B61" w:rsidRDefault="00975B61">
      <w:pPr>
        <w:pStyle w:val="ConsPlusNormal"/>
        <w:spacing w:before="220"/>
        <w:ind w:firstLine="540"/>
        <w:jc w:val="both"/>
      </w:pPr>
      <w:r>
        <w:t xml:space="preserve">в </w:t>
      </w:r>
      <w:hyperlink r:id="rId159" w:history="1">
        <w:r>
          <w:rPr>
            <w:color w:val="0000FF"/>
          </w:rPr>
          <w:t>подпункте "а"</w:t>
        </w:r>
      </w:hyperlink>
      <w:r>
        <w:t>:</w:t>
      </w:r>
    </w:p>
    <w:p w:rsidR="00975B61" w:rsidRDefault="00975B61">
      <w:pPr>
        <w:pStyle w:val="ConsPlusNormal"/>
        <w:spacing w:before="220"/>
        <w:ind w:firstLine="540"/>
        <w:jc w:val="both"/>
      </w:pPr>
      <w:r>
        <w:t xml:space="preserve">в </w:t>
      </w:r>
      <w:hyperlink r:id="rId160" w:history="1">
        <w:r>
          <w:rPr>
            <w:color w:val="0000FF"/>
          </w:rPr>
          <w:t>абзаце пятом</w:t>
        </w:r>
      </w:hyperlink>
      <w:r>
        <w:t xml:space="preserve"> слова "подпунктом "д" заменить словами "подпунктом "г";</w:t>
      </w:r>
    </w:p>
    <w:p w:rsidR="00975B61" w:rsidRDefault="00975B61">
      <w:pPr>
        <w:pStyle w:val="ConsPlusNormal"/>
        <w:spacing w:before="220"/>
        <w:ind w:firstLine="540"/>
        <w:jc w:val="both"/>
      </w:pPr>
      <w:r>
        <w:t xml:space="preserve">в </w:t>
      </w:r>
      <w:hyperlink r:id="rId161" w:history="1">
        <w:r>
          <w:rPr>
            <w:color w:val="0000FF"/>
          </w:rPr>
          <w:t>абзаце шестом</w:t>
        </w:r>
      </w:hyperlink>
      <w:r>
        <w:t xml:space="preserve"> слова "подпунктом "е" заменить словами "подпунктом "д", слова "объекте контроля, предусмотренном подпунктом "к" пункта 4 настоящих Правил" заменить словами "выписке из проекта контракта", слова "объекте контроля, предусмотренном подпунктом "з" пункта 4" заменить словами "выписке из протокола, предусмотренной абзацем третьим подпункта "а" пункта 26";</w:t>
      </w:r>
    </w:p>
    <w:p w:rsidR="00975B61" w:rsidRDefault="00975B61">
      <w:pPr>
        <w:pStyle w:val="ConsPlusNormal"/>
        <w:spacing w:before="220"/>
        <w:ind w:firstLine="540"/>
        <w:jc w:val="both"/>
      </w:pPr>
      <w:r>
        <w:t xml:space="preserve">в </w:t>
      </w:r>
      <w:hyperlink r:id="rId162" w:history="1">
        <w:r>
          <w:rPr>
            <w:color w:val="0000FF"/>
          </w:rPr>
          <w:t>подпункте "е"</w:t>
        </w:r>
      </w:hyperlink>
      <w:r>
        <w:t xml:space="preserve"> слова "и "г" - "е" заменить словами "и "е";</w:t>
      </w:r>
    </w:p>
    <w:p w:rsidR="00975B61" w:rsidRDefault="00975B61">
      <w:pPr>
        <w:pStyle w:val="ConsPlusNormal"/>
        <w:spacing w:before="220"/>
        <w:ind w:firstLine="540"/>
        <w:jc w:val="both"/>
      </w:pPr>
      <w:r>
        <w:t xml:space="preserve">д) в </w:t>
      </w:r>
      <w:hyperlink r:id="rId163" w:history="1">
        <w:r>
          <w:rPr>
            <w:color w:val="0000FF"/>
          </w:rPr>
          <w:t>пункте 23</w:t>
        </w:r>
      </w:hyperlink>
      <w:r>
        <w:t xml:space="preserve"> слова "подпунктами "в" - "з" заменить словами "подпунктами "д" - "з";</w:t>
      </w:r>
    </w:p>
    <w:p w:rsidR="00975B61" w:rsidRDefault="00975B61">
      <w:pPr>
        <w:pStyle w:val="ConsPlusNormal"/>
        <w:spacing w:before="220"/>
        <w:ind w:firstLine="540"/>
        <w:jc w:val="both"/>
      </w:pPr>
      <w:r>
        <w:t xml:space="preserve">е) в </w:t>
      </w:r>
      <w:hyperlink r:id="rId164" w:history="1">
        <w:r>
          <w:rPr>
            <w:color w:val="0000FF"/>
          </w:rPr>
          <w:t>пункте 26</w:t>
        </w:r>
      </w:hyperlink>
      <w:r>
        <w:t>:</w:t>
      </w:r>
    </w:p>
    <w:p w:rsidR="00975B61" w:rsidRDefault="00975B61">
      <w:pPr>
        <w:pStyle w:val="ConsPlusNormal"/>
        <w:spacing w:before="220"/>
        <w:ind w:firstLine="540"/>
        <w:jc w:val="both"/>
      </w:pPr>
      <w:r>
        <w:t xml:space="preserve">в </w:t>
      </w:r>
      <w:hyperlink r:id="rId165" w:history="1">
        <w:r>
          <w:rPr>
            <w:color w:val="0000FF"/>
          </w:rPr>
          <w:t>абзаце третьем подпункта "а"</w:t>
        </w:r>
      </w:hyperlink>
      <w:r>
        <w:t xml:space="preserve"> слова "закрытом аукционе" заменить словами "протокола закрытого аукциона";</w:t>
      </w:r>
    </w:p>
    <w:p w:rsidR="00975B61" w:rsidRDefault="00975B61">
      <w:pPr>
        <w:pStyle w:val="ConsPlusNormal"/>
        <w:spacing w:before="220"/>
        <w:ind w:firstLine="540"/>
        <w:jc w:val="both"/>
      </w:pPr>
      <w:r>
        <w:t xml:space="preserve">в </w:t>
      </w:r>
      <w:hyperlink r:id="rId166" w:history="1">
        <w:r>
          <w:rPr>
            <w:color w:val="0000FF"/>
          </w:rPr>
          <w:t>абзаце первом подпункта "б"</w:t>
        </w:r>
      </w:hyperlink>
      <w:r>
        <w:t xml:space="preserve"> цифру "3" заменить цифрой "2";</w:t>
      </w:r>
    </w:p>
    <w:p w:rsidR="00975B61" w:rsidRDefault="00975B61">
      <w:pPr>
        <w:pStyle w:val="ConsPlusNormal"/>
        <w:spacing w:before="220"/>
        <w:ind w:firstLine="540"/>
        <w:jc w:val="both"/>
      </w:pPr>
      <w:r>
        <w:t xml:space="preserve">ж) в </w:t>
      </w:r>
      <w:hyperlink r:id="rId167" w:history="1">
        <w:r>
          <w:rPr>
            <w:color w:val="0000FF"/>
          </w:rPr>
          <w:t>приложении N 6</w:t>
        </w:r>
      </w:hyperlink>
      <w:r>
        <w:t xml:space="preserve"> к указанным Правилам слова "закрытом аукционе" заменить словами "протокола закрытого аукциона".</w:t>
      </w:r>
    </w:p>
    <w:p w:rsidR="00975B61" w:rsidRDefault="00975B61">
      <w:pPr>
        <w:pStyle w:val="ConsPlusNormal"/>
        <w:jc w:val="both"/>
      </w:pPr>
    </w:p>
    <w:p w:rsidR="00975B61" w:rsidRDefault="00975B61">
      <w:pPr>
        <w:pStyle w:val="ConsPlusNormal"/>
        <w:jc w:val="both"/>
      </w:pPr>
    </w:p>
    <w:p w:rsidR="00975B61" w:rsidRDefault="00975B61">
      <w:pPr>
        <w:pStyle w:val="ConsPlusNormal"/>
        <w:pBdr>
          <w:top w:val="single" w:sz="6" w:space="0" w:color="auto"/>
        </w:pBdr>
        <w:spacing w:before="100" w:after="100"/>
        <w:jc w:val="both"/>
        <w:rPr>
          <w:sz w:val="2"/>
          <w:szCs w:val="2"/>
        </w:rPr>
      </w:pPr>
    </w:p>
    <w:p w:rsidR="00A84F40" w:rsidRDefault="00A84F40">
      <w:bookmarkStart w:id="23" w:name="_GoBack"/>
      <w:bookmarkEnd w:id="23"/>
    </w:p>
    <w:sectPr w:rsidR="00A84F40" w:rsidSect="004F1A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B61"/>
    <w:rsid w:val="00975B61"/>
    <w:rsid w:val="00A84F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75B6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75B6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75B6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75B6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75B6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75B6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75B6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75B61"/>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75B6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75B6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75B6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75B6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75B6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75B6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75B6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75B6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0222906FFA45B25EF743BDA0B1A63D3C14D467E59F0BEF1CCD5703C416A747AC51DC8C85F688B678BA5991A10DB4659225FF8CB46BI2c6L" TargetMode="External"/><Relationship Id="rId21" Type="http://schemas.openxmlformats.org/officeDocument/2006/relationships/hyperlink" Target="consultantplus://offline/ref=0222906FFA45B25EF743BDA0B1A63D3C14D467E59F0BEF1CCD5703C416A747AC51DC8C83FF8BB678BA5991A10DB4659225FF8CB46BI2c6L" TargetMode="External"/><Relationship Id="rId42" Type="http://schemas.openxmlformats.org/officeDocument/2006/relationships/hyperlink" Target="consultantplus://offline/ref=0222906FFA45B25EF743BDA0B1A63D3C14D466EB9C0BEF1CCD5703C416A747AC43DCD48BFF8DA32CEA03C6AC0EIBc2L" TargetMode="External"/><Relationship Id="rId63" Type="http://schemas.openxmlformats.org/officeDocument/2006/relationships/hyperlink" Target="consultantplus://offline/ref=0222906FFA45B25EF743BDA0B1A63D3C13DC6CEB980BEF1CCD5703C416A747AC51DC8C87FE89BF2DEA1690FD48E5769320FF8EB57726E97BI7c3L" TargetMode="External"/><Relationship Id="rId84" Type="http://schemas.openxmlformats.org/officeDocument/2006/relationships/hyperlink" Target="consultantplus://offline/ref=0222906FFA45B25EF743BDA0B1A63D3C13DC6AE49B04EF1CCD5703C416A747AC43DCD48BFF8DA32CEA03C6AC0EIBc2L" TargetMode="External"/><Relationship Id="rId138" Type="http://schemas.openxmlformats.org/officeDocument/2006/relationships/hyperlink" Target="consultantplus://offline/ref=0222906FFA45B25EF743BDA0B1A63D3C14D467E59F0BEF1CCD5703C416A747AC51DC8C82FA89B678BA5991A10DB4659225FF8CB46BI2c6L" TargetMode="External"/><Relationship Id="rId159" Type="http://schemas.openxmlformats.org/officeDocument/2006/relationships/hyperlink" Target="consultantplus://offline/ref=0222906FFA45B25EF743BDA0B1A63D3C14DA69EA960DEF1CCD5703C416A747AC51DC8C87FE89BC2DEF1690FD48E5769320FF8EB57726E97BI7c3L" TargetMode="External"/><Relationship Id="rId107" Type="http://schemas.openxmlformats.org/officeDocument/2006/relationships/hyperlink" Target="consultantplus://offline/ref=0222906FFA45B25EF743BDA0B1A63D3C14D467E59F0BEF1CCD5703C416A747AC51DC8C84F98EB678BA5991A10DB4659225FF8CB46BI2c6L" TargetMode="External"/><Relationship Id="rId11" Type="http://schemas.openxmlformats.org/officeDocument/2006/relationships/hyperlink" Target="consultantplus://offline/ref=0222906FFA45B25EF743BDA0B1A63D3C14D468E69C04EF1CCD5703C416A747AC51DC8C80F782E97DAF48C9AD08AE7B933AE38EB6I6cBL" TargetMode="External"/><Relationship Id="rId32" Type="http://schemas.openxmlformats.org/officeDocument/2006/relationships/hyperlink" Target="consultantplus://offline/ref=0222906FFA45B25EF743BDA0B1A63D3C14D467E59F0BEF1CCD5703C416A747AC51DC8C84F78BB678BA5991A10DB4659225FF8CB46BI2c6L" TargetMode="External"/><Relationship Id="rId53" Type="http://schemas.openxmlformats.org/officeDocument/2006/relationships/hyperlink" Target="consultantplus://offline/ref=0222906FFA45B25EF743BDA0B1A63D3C14D466EB9C0BEF1CCD5703C416A747AC51DC8C87FE8BBD2DEC1690FD48E5769320FF8EB57726E97BI7c3L" TargetMode="External"/><Relationship Id="rId74" Type="http://schemas.openxmlformats.org/officeDocument/2006/relationships/hyperlink" Target="consultantplus://offline/ref=0222906FFA45B25EF743BDA0B1A63D3C14D466EB9C0BEF1CCD5703C416A747AC51DC8C87FD8DB527BF4C80F901B17F8C24E090B66926IEcBL" TargetMode="External"/><Relationship Id="rId128" Type="http://schemas.openxmlformats.org/officeDocument/2006/relationships/hyperlink" Target="consultantplus://offline/ref=0222906FFA45B25EF743BDA0B1A63D3C14D467E59F0BEF1CCD5703C416A747AC51DC8C85F68FB678BA5991A10DB4659225FF8CB46BI2c6L" TargetMode="External"/><Relationship Id="rId149" Type="http://schemas.openxmlformats.org/officeDocument/2006/relationships/hyperlink" Target="consultantplus://offline/ref=0222906FFA45B25EF743BDA0B1A63D3C14DA6DE79F05EF1CCD5703C416A747AC51DC8C87FE89BD2EE91690FD48E5769320FF8EB57726E97BI7c3L" TargetMode="External"/><Relationship Id="rId5" Type="http://schemas.openxmlformats.org/officeDocument/2006/relationships/hyperlink" Target="https://www.consultant.ru" TargetMode="External"/><Relationship Id="rId95" Type="http://schemas.openxmlformats.org/officeDocument/2006/relationships/hyperlink" Target="consultantplus://offline/ref=0222906FFA45B25EF743BDA0B1A63D3C13DC6EE69C0FEF1CCD5703C416A747AC43DCD48BFF8DA32CEA03C6AC0EIBc2L" TargetMode="External"/><Relationship Id="rId160" Type="http://schemas.openxmlformats.org/officeDocument/2006/relationships/hyperlink" Target="consultantplus://offline/ref=0222906FFA45B25EF743BDA0B1A63D3C14DA69EA960DEF1CCD5703C416A747AC51DC8C87FE89BC2DE31690FD48E5769320FF8EB57726E97BI7c3L" TargetMode="External"/><Relationship Id="rId22" Type="http://schemas.openxmlformats.org/officeDocument/2006/relationships/hyperlink" Target="consultantplus://offline/ref=0222906FFA45B25EF743BDA0B1A63D3C14D466EB9C0BEF1CCD5703C416A747AC43DCD48BFF8DA32CEA03C6AC0EIBc2L" TargetMode="External"/><Relationship Id="rId43" Type="http://schemas.openxmlformats.org/officeDocument/2006/relationships/hyperlink" Target="consultantplus://offline/ref=0222906FFA45B25EF743BDA0B1A63D3C14D467E59F0BEF1CCD5703C416A747AC43DCD48BFF8DA32CEA03C6AC0EIBc2L" TargetMode="External"/><Relationship Id="rId64" Type="http://schemas.openxmlformats.org/officeDocument/2006/relationships/hyperlink" Target="consultantplus://offline/ref=0222906FFA45B25EF743BDA0B1A63D3C13DC6CEB980BEF1CCD5703C416A747AC51DC8C87FE89BF2DEA1690FD48E5769320FF8EB57726E97BI7c3L" TargetMode="External"/><Relationship Id="rId118" Type="http://schemas.openxmlformats.org/officeDocument/2006/relationships/hyperlink" Target="consultantplus://offline/ref=0222906FFA45B25EF743BDA0B1A63D3C14D467E59F0BEF1CCD5703C416A747AC51DC8C85F68FB678BA5991A10DB4659225FF8CB46BI2c6L" TargetMode="External"/><Relationship Id="rId139" Type="http://schemas.openxmlformats.org/officeDocument/2006/relationships/hyperlink" Target="consultantplus://offline/ref=0222906FFA45B25EF743BDA0B1A63D3C15DD69E59C09EF1CCD5703C416A747AC51DC8C80F782E97DAF48C9AD08AE7B933AE38EB6I6cBL" TargetMode="External"/><Relationship Id="rId85" Type="http://schemas.openxmlformats.org/officeDocument/2006/relationships/hyperlink" Target="consultantplus://offline/ref=0222906FFA45B25EF743BDA0B1A63D3C15DD69E59C09EF1CCD5703C416A747AC51DC8C84FB82E97DAF48C9AD08AE7B933AE38EB6I6cBL" TargetMode="External"/><Relationship Id="rId150" Type="http://schemas.openxmlformats.org/officeDocument/2006/relationships/hyperlink" Target="consultantplus://offline/ref=0222906FFA45B25EF743BDA0B1A63D3C14DA6DE79F05EF1CCD5703C416A747AC51DC8C8FF5DDEC68BE10C5A812B07A8C26E18CIBc6L" TargetMode="External"/><Relationship Id="rId12" Type="http://schemas.openxmlformats.org/officeDocument/2006/relationships/hyperlink" Target="consultantplus://offline/ref=0222906FFA45B25EF743BDA0B1A63D3C14D468E69C04EF1CCD5703C416A747AC51DC8C81FD82E97DAF48C9AD08AE7B933AE38EB6I6cBL" TargetMode="External"/><Relationship Id="rId33" Type="http://schemas.openxmlformats.org/officeDocument/2006/relationships/hyperlink" Target="consultantplus://offline/ref=0222906FFA45B25EF743BDA0B1A63D3C14D466EB9C0BEF1CCD5703C416A747AC43DCD48BFF8DA32CEA03C6AC0EIBc2L" TargetMode="External"/><Relationship Id="rId108" Type="http://schemas.openxmlformats.org/officeDocument/2006/relationships/hyperlink" Target="consultantplus://offline/ref=0222906FFA45B25EF743BDA0B1A63D3C14D467E59F0BEF1CCD5703C416A747AC51DC8C85F688B678BA5991A10DB4659225FF8CB46BI2c6L" TargetMode="External"/><Relationship Id="rId129" Type="http://schemas.openxmlformats.org/officeDocument/2006/relationships/hyperlink" Target="consultantplus://offline/ref=0222906FFA45B25EF743BDA0B1A63D3C14D467E59F0BEF1CCD5703C416A747AC43DCD48BFF8DA32CEA03C6AC0EIBc2L" TargetMode="External"/><Relationship Id="rId54" Type="http://schemas.openxmlformats.org/officeDocument/2006/relationships/hyperlink" Target="consultantplus://offline/ref=0222906FFA45B25EF743BDA0B1A63D3C14D466EB9C0BEF1CCD5703C416A747AC51DC8C87FF8FBD27BF4C80F901B17F8C24E090B66926IEcBL" TargetMode="External"/><Relationship Id="rId70" Type="http://schemas.openxmlformats.org/officeDocument/2006/relationships/hyperlink" Target="consultantplus://offline/ref=0222906FFA45B25EF743BDA0B1A63D3C14D466EB9C0BEF1CCD5703C416A747AC51DC8C87FE88B925E21690FD48E5769320FF8EB57726E97BI7c3L" TargetMode="External"/><Relationship Id="rId75" Type="http://schemas.openxmlformats.org/officeDocument/2006/relationships/hyperlink" Target="consultantplus://offline/ref=0222906FFA45B25EF743BDA0B1A63D3C14D56EE29B0CEF1CCD5703C416A747AC51DC8C87FE89BF2CE21690FD48E5769320FF8EB57726E97BI7c3L" TargetMode="External"/><Relationship Id="rId91" Type="http://schemas.openxmlformats.org/officeDocument/2006/relationships/hyperlink" Target="consultantplus://offline/ref=0222906FFA45B25EF743BDA0B1A63D3C15DD69E59C09EF1CCD5703C416A747AC51DC8C84FB82E97DAF48C9AD08AE7B933AE38EB6I6cBL" TargetMode="External"/><Relationship Id="rId96" Type="http://schemas.openxmlformats.org/officeDocument/2006/relationships/hyperlink" Target="consultantplus://offline/ref=0222906FFA45B25EF743BDA0B1A63D3C16DF67E19C0FEF1CCD5703C416A747AC51DC8C87FE89BD2CE31690FD48E5769320FF8EB57726E97BI7c3L" TargetMode="External"/><Relationship Id="rId140" Type="http://schemas.openxmlformats.org/officeDocument/2006/relationships/hyperlink" Target="consultantplus://offline/ref=0222906FFA45B25EF743BDA0B1A63D3C15DD69E59C09EF1CCD5703C416A747AC51DC8C81FD82E97DAF48C9AD08AE7B933AE38EB6I6cBL" TargetMode="External"/><Relationship Id="rId145" Type="http://schemas.openxmlformats.org/officeDocument/2006/relationships/hyperlink" Target="consultantplus://offline/ref=0222906FFA45B25EF743BDA0B1A63D3C16D867EB9F0CEF1CCD5703C416A747AC43DCD48BFF8DA32CEA03C6AC0EIBc2L" TargetMode="External"/><Relationship Id="rId161" Type="http://schemas.openxmlformats.org/officeDocument/2006/relationships/hyperlink" Target="consultantplus://offline/ref=0222906FFA45B25EF743BDA0B1A63D3C14DA69EA960DEF1CCD5703C416A747AC51DC8C87FE89BC2DE21690FD48E5769320FF8EB57726E97BI7c3L" TargetMode="External"/><Relationship Id="rId166" Type="http://schemas.openxmlformats.org/officeDocument/2006/relationships/hyperlink" Target="consultantplus://offline/ref=0222906FFA45B25EF743BDA0B1A63D3C14DA69EA960DEF1CCD5703C416A747AC51DC8C87FE89BC28EE1690FD48E5769320FF8EB57726E97BI7c3L" TargetMode="External"/><Relationship Id="rId1" Type="http://schemas.openxmlformats.org/officeDocument/2006/relationships/styles" Target="styles.xml"/><Relationship Id="rId6" Type="http://schemas.openxmlformats.org/officeDocument/2006/relationships/hyperlink" Target="consultantplus://offline/ref=0222906FFA45B25EF743BDA0B1A63D3C13DC6CEB980BEF1CCD5703C416A747AC51DC8C87FE89BF2CE31690FD48E5769320FF8EB57726E97BI7c3L" TargetMode="External"/><Relationship Id="rId23" Type="http://schemas.openxmlformats.org/officeDocument/2006/relationships/hyperlink" Target="consultantplus://offline/ref=0222906FFA45B25EF743BDA0B1A63D3C14D467E59F0BEF1CCD5703C416A747AC43DCD48BFF8DA32CEA03C6AC0EIBc2L" TargetMode="External"/><Relationship Id="rId28" Type="http://schemas.openxmlformats.org/officeDocument/2006/relationships/hyperlink" Target="consultantplus://offline/ref=0222906FFA45B25EF743BDA0B1A63D3C14D466EB9C0BEF1CCD5703C416A747AC43DCD48BFF8DA32CEA03C6AC0EIBc2L" TargetMode="External"/><Relationship Id="rId49" Type="http://schemas.openxmlformats.org/officeDocument/2006/relationships/hyperlink" Target="consultantplus://offline/ref=0222906FFA45B25EF743BDA0B1A63D3C14D466EB9C0BEF1CCD5703C416A747AC51DC8C87FE88B529E31690FD48E5769320FF8EB57726E97BI7c3L" TargetMode="External"/><Relationship Id="rId114" Type="http://schemas.openxmlformats.org/officeDocument/2006/relationships/hyperlink" Target="consultantplus://offline/ref=0222906FFA45B25EF743BDA0B1A63D3C14D467E59F0BEF1CCD5703C416A747AC51DC8C84F78BB678BA5991A10DB4659225FF8CB46BI2c6L" TargetMode="External"/><Relationship Id="rId119" Type="http://schemas.openxmlformats.org/officeDocument/2006/relationships/hyperlink" Target="consultantplus://offline/ref=0222906FFA45B25EF743BDA0B1A63D3C14D467E59F0BEF1CCD5703C416A747AC51DC8C85F68FB678BA5991A10DB4659225FF8CB46BI2c6L" TargetMode="External"/><Relationship Id="rId44" Type="http://schemas.openxmlformats.org/officeDocument/2006/relationships/hyperlink" Target="consultantplus://offline/ref=0222906FFA45B25EF743BDA0B1A63D3C14D467E59F0BEF1CCD5703C416A747AC51DC8C87F78BB678BA5991A10DB4659225FF8CB46BI2c6L" TargetMode="External"/><Relationship Id="rId60" Type="http://schemas.openxmlformats.org/officeDocument/2006/relationships/hyperlink" Target="consultantplus://offline/ref=0222906FFA45B25EF743BDA0B1A63D3C14D56EE39F0EEF1CCD5703C416A747AC51DC8C87FE89BF24EF1690FD48E5769320FF8EB57726E97BI7c3L" TargetMode="External"/><Relationship Id="rId65" Type="http://schemas.openxmlformats.org/officeDocument/2006/relationships/hyperlink" Target="consultantplus://offline/ref=0222906FFA45B25EF743BDA0B1A63D3C14D466EB9C0BEF1CCD5703C416A747AC43DCD48BFF8DA32CEA03C6AC0EIBc2L" TargetMode="External"/><Relationship Id="rId81" Type="http://schemas.openxmlformats.org/officeDocument/2006/relationships/hyperlink" Target="consultantplus://offline/ref=0222906FFA45B25EF743BDA0B1A63D3C14D468E69C04EF1CCD5703C416A747AC51DC8C84FB82E97DAF48C9AD08AE7B933AE38EB6I6cBL" TargetMode="External"/><Relationship Id="rId86" Type="http://schemas.openxmlformats.org/officeDocument/2006/relationships/hyperlink" Target="consultantplus://offline/ref=0222906FFA45B25EF743BDA0B1A63D3C15DD69E59C09EF1CCD5703C416A747AC51DC8C80FE82E97DAF48C9AD08AE7B933AE38EB6I6cBL" TargetMode="External"/><Relationship Id="rId130" Type="http://schemas.openxmlformats.org/officeDocument/2006/relationships/hyperlink" Target="consultantplus://offline/ref=0222906FFA45B25EF743BDA0B1A63D3C14D467E59F0BEF1CCD5703C416A747AC51DC8C87FE89BF2CE31690FD48E5769320FF8EB57726E97BI7c3L" TargetMode="External"/><Relationship Id="rId135" Type="http://schemas.openxmlformats.org/officeDocument/2006/relationships/hyperlink" Target="consultantplus://offline/ref=0222906FFA45B25EF743BDA0B1A63D3C14D467E59F0BEF1CCD5703C416A747AC51DC8C82FA89B678BA5991A10DB4659225FF8CB46BI2c6L" TargetMode="External"/><Relationship Id="rId151" Type="http://schemas.openxmlformats.org/officeDocument/2006/relationships/hyperlink" Target="consultantplus://offline/ref=0222906FFA45B25EF743BDA0B1A63D3C14DA6DE79F05EF1CCD5703C416A747AC51DC8C87FE89BD25EB1690FD48E5769320FF8EB57726E97BI7c3L" TargetMode="External"/><Relationship Id="rId156" Type="http://schemas.openxmlformats.org/officeDocument/2006/relationships/hyperlink" Target="consultantplus://offline/ref=0222906FFA45B25EF743BDA0B1A63D3C14DA69EA960DEF1CCD5703C416A747AC51DC8C87FE89BD29EF1690FD48E5769320FF8EB57726E97BI7c3L" TargetMode="External"/><Relationship Id="rId13" Type="http://schemas.openxmlformats.org/officeDocument/2006/relationships/hyperlink" Target="consultantplus://offline/ref=0222906FFA45B25EF743BDA0B1A63D3C14D868E09D0EEF1CCD5703C416A747AC51DC8C87FE89BD2EE91690FD48E5769320FF8EB57726E97BI7c3L" TargetMode="External"/><Relationship Id="rId18" Type="http://schemas.openxmlformats.org/officeDocument/2006/relationships/hyperlink" Target="consultantplus://offline/ref=0222906FFA45B25EF743BDA0B1A63D3C14D566E39E0DEF1CCD5703C416A747AC51DC8C87FE89BD28EA1690FD48E5769320FF8EB57726E97BI7c3L" TargetMode="External"/><Relationship Id="rId39" Type="http://schemas.openxmlformats.org/officeDocument/2006/relationships/hyperlink" Target="consultantplus://offline/ref=0222906FFA45B25EF743BDA0B1A63D3C14D466EB9C0BEF1CCD5703C416A747AC43DCD48BFF8DA32CEA03C6AC0EIBc2L" TargetMode="External"/><Relationship Id="rId109" Type="http://schemas.openxmlformats.org/officeDocument/2006/relationships/hyperlink" Target="consultantplus://offline/ref=0222906FFA45B25EF743BDA0B1A63D3C14D467E59F0BEF1CCD5703C416A747AC51DC8C84F98EB678BA5991A10DB4659225FF8CB46BI2c6L" TargetMode="External"/><Relationship Id="rId34" Type="http://schemas.openxmlformats.org/officeDocument/2006/relationships/hyperlink" Target="consultantplus://offline/ref=0222906FFA45B25EF743BDA0B1A63D3C14D467E59F0BEF1CCD5703C416A747AC43DCD48BFF8DA32CEA03C6AC0EIBc2L" TargetMode="External"/><Relationship Id="rId50" Type="http://schemas.openxmlformats.org/officeDocument/2006/relationships/hyperlink" Target="consultantplus://offline/ref=0222906FFA45B25EF743BDA0B1A63D3C14D466EB9C0BEF1CCD5703C416A747AC51DC8C87FE88B52AE21690FD48E5769320FF8EB57726E97BI7c3L" TargetMode="External"/><Relationship Id="rId55" Type="http://schemas.openxmlformats.org/officeDocument/2006/relationships/hyperlink" Target="consultantplus://offline/ref=0222906FFA45B25EF743BDA0B1A63D3C14D466EB9C0BEF1CCD5703C416A747AC51DC8C87FE88BE2EEE1690FD48E5769320FF8EB57726E97BI7c3L" TargetMode="External"/><Relationship Id="rId76" Type="http://schemas.openxmlformats.org/officeDocument/2006/relationships/hyperlink" Target="consultantplus://offline/ref=0222906FFA45B25EF743BDA0B1A63D3C14D466EB9C0BEF1CCD5703C416A747AC51DC8C87F881B427BF4C80F901B17F8C24E090B66926IEcBL" TargetMode="External"/><Relationship Id="rId97" Type="http://schemas.openxmlformats.org/officeDocument/2006/relationships/hyperlink" Target="consultantplus://offline/ref=0222906FFA45B25EF743BDA0B1A63D3C16D867EB9F0CEF1CCD5703C416A747AC43DCD48BFF8DA32CEA03C6AC0EIBc2L" TargetMode="External"/><Relationship Id="rId104" Type="http://schemas.openxmlformats.org/officeDocument/2006/relationships/hyperlink" Target="consultantplus://offline/ref=0222906FFA45B25EF743BDA0B1A63D3C14D467E59F0BEF1CCD5703C416A747AC51DC8C84F98EB678BA5991A10DB4659225FF8CB46BI2c6L" TargetMode="External"/><Relationship Id="rId120" Type="http://schemas.openxmlformats.org/officeDocument/2006/relationships/hyperlink" Target="consultantplus://offline/ref=0222906FFA45B25EF743BDA0B1A63D3C14D467E59F0BEF1CCD5703C416A747AC51DC8C87FE89BF2CE31690FD48E5769320FF8EB57726E97BI7c3L" TargetMode="External"/><Relationship Id="rId125" Type="http://schemas.openxmlformats.org/officeDocument/2006/relationships/hyperlink" Target="consultantplus://offline/ref=0222906FFA45B25EF743BDA0B1A63D3C14D467E59F0BEF1CCD5703C416A747AC51DC8C87FE89BF2CE31690FD48E5769320FF8EB57726E97BI7c3L" TargetMode="External"/><Relationship Id="rId141" Type="http://schemas.openxmlformats.org/officeDocument/2006/relationships/hyperlink" Target="consultantplus://offline/ref=0222906FFA45B25EF743BDA0B1A63D3C15DD69E59C09EF1CCD5703C416A747AC51DC8C87FE89BD25E91690FD48E5769320FF8EB57726E97BI7c3L" TargetMode="External"/><Relationship Id="rId146" Type="http://schemas.openxmlformats.org/officeDocument/2006/relationships/hyperlink" Target="consultantplus://offline/ref=0222906FFA45B25EF743BDA0B1A63D3C14D56DEA990EEF1CCD5703C416A747AC51DC8C87FE88B42DED1690FD48E5769320FF8EB57726E97BI7c3L" TargetMode="External"/><Relationship Id="rId167" Type="http://schemas.openxmlformats.org/officeDocument/2006/relationships/hyperlink" Target="consultantplus://offline/ref=0222906FFA45B25EF743BDA0B1A63D3C14DA69EA960DEF1CCD5703C416A747AC51DC8C87FE89B92FED1690FD48E5769320FF8EB57726E97BI7c3L" TargetMode="External"/><Relationship Id="rId7" Type="http://schemas.openxmlformats.org/officeDocument/2006/relationships/hyperlink" Target="consultantplus://offline/ref=0222906FFA45B25EF743BDA0B1A63D3C14D466E19908EF1CCD5703C416A747AC51DC8C87FE89BD2DE81690FD48E5769320FF8EB57726E97BI7c3L" TargetMode="External"/><Relationship Id="rId71" Type="http://schemas.openxmlformats.org/officeDocument/2006/relationships/hyperlink" Target="consultantplus://offline/ref=0222906FFA45B25EF743BDA0B1A63D3C14D467E59F0BEF1CCD5703C416A747AC51DC8C87FE89BD25EC1690FD48E5769320FF8EB57726E97BI7c3L" TargetMode="External"/><Relationship Id="rId92" Type="http://schemas.openxmlformats.org/officeDocument/2006/relationships/hyperlink" Target="consultantplus://offline/ref=0222906FFA45B25EF743BDA0B1A63D3C14D467E59F0BEF1CCD5703C416A747AC51DC8C87FE89BF2CE31690FD48E5769320FF8EB57726E97BI7c3L" TargetMode="External"/><Relationship Id="rId162" Type="http://schemas.openxmlformats.org/officeDocument/2006/relationships/hyperlink" Target="consultantplus://offline/ref=0222906FFA45B25EF743BDA0B1A63D3C14DA69EA960DEF1CCD5703C416A747AC51DC8C87FE89BC2EED1690FD48E5769320FF8EB57726E97BI7c3L" TargetMode="External"/><Relationship Id="rId2" Type="http://schemas.microsoft.com/office/2007/relationships/stylesWithEffects" Target="stylesWithEffects.xml"/><Relationship Id="rId29" Type="http://schemas.openxmlformats.org/officeDocument/2006/relationships/hyperlink" Target="consultantplus://offline/ref=0222906FFA45B25EF743BDA0B1A63D3C14D467E59F0BEF1CCD5703C416A747AC43DCD48BFF8DA32CEA03C6AC0EIBc2L" TargetMode="External"/><Relationship Id="rId24" Type="http://schemas.openxmlformats.org/officeDocument/2006/relationships/hyperlink" Target="consultantplus://offline/ref=0222906FFA45B25EF743BDA0B1A63D3C14DB6DEB9D0AEF1CCD5703C416A747AC51DC8C87FE89BD2FE81690FD48E5769320FF8EB57726E97BI7c3L" TargetMode="External"/><Relationship Id="rId40" Type="http://schemas.openxmlformats.org/officeDocument/2006/relationships/hyperlink" Target="consultantplus://offline/ref=0222906FFA45B25EF743BDA0B1A63D3C14D466EB9C0BEF1CCD5703C416A747AC51DC8C87FE88B529E31690FD48E5769320FF8EB57726E97BI7c3L" TargetMode="External"/><Relationship Id="rId45" Type="http://schemas.openxmlformats.org/officeDocument/2006/relationships/hyperlink" Target="consultantplus://offline/ref=0222906FFA45B25EF743BDA0B1A63D3C14D467E59F0BEF1CCD5703C416A747AC51DC8C87F78CB678BA5991A10DB4659225FF8CB46BI2c6L" TargetMode="External"/><Relationship Id="rId66" Type="http://schemas.openxmlformats.org/officeDocument/2006/relationships/hyperlink" Target="consultantplus://offline/ref=0222906FFA45B25EF743BDA0B1A63D3C13DC6CEB980BEF1CCD5703C416A747AC51DC8C87FE89BF2DEA1690FD48E5769320FF8EB57726E97BI7c3L" TargetMode="External"/><Relationship Id="rId87" Type="http://schemas.openxmlformats.org/officeDocument/2006/relationships/hyperlink" Target="consultantplus://offline/ref=0222906FFA45B25EF743BDA0B1A63D3C14D467E59F0BEF1CCD5703C416A747AC43DCD48BFF8DA32CEA03C6AC0EIBc2L" TargetMode="External"/><Relationship Id="rId110" Type="http://schemas.openxmlformats.org/officeDocument/2006/relationships/hyperlink" Target="consultantplus://offline/ref=0222906FFA45B25EF743BDA0B1A63D3C14D467E59F0BEF1CCD5703C416A747AC51DC8C84F98EB678BA5991A10DB4659225FF8CB46BI2c6L" TargetMode="External"/><Relationship Id="rId115" Type="http://schemas.openxmlformats.org/officeDocument/2006/relationships/hyperlink" Target="consultantplus://offline/ref=0222906FFA45B25EF743BDA0B1A63D3C14D467E59F0BEF1CCD5703C416A747AC51DC8C85F688B678BA5991A10DB4659225FF8CB46BI2c6L" TargetMode="External"/><Relationship Id="rId131" Type="http://schemas.openxmlformats.org/officeDocument/2006/relationships/hyperlink" Target="consultantplus://offline/ref=0222906FFA45B25EF743BDA0B1A63D3C14D467E59F0BEF1CCD5703C416A747AC51DC8C87FE89BC2AEF1690FD48E5769320FF8EB57726E97BI7c3L" TargetMode="External"/><Relationship Id="rId136" Type="http://schemas.openxmlformats.org/officeDocument/2006/relationships/hyperlink" Target="consultantplus://offline/ref=0222906FFA45B25EF743BDA0B1A63D3C13DC6AE49B04EF1CCD5703C416A747AC43DCD48BFF8DA32CEA03C6AC0EIBc2L" TargetMode="External"/><Relationship Id="rId157" Type="http://schemas.openxmlformats.org/officeDocument/2006/relationships/hyperlink" Target="consultantplus://offline/ref=0222906FFA45B25EF743BDA0B1A63D3C14DA69EA960DEF1CCD5703C416A747AC51DC8C87FE89BC2CED1690FD48E5769320FF8EB57726E97BI7c3L" TargetMode="External"/><Relationship Id="rId61" Type="http://schemas.openxmlformats.org/officeDocument/2006/relationships/hyperlink" Target="consultantplus://offline/ref=0222906FFA45B25EF743BDA0B1A63D3C14D56EE39F0EEF1CCD5703C416A747AC51DC8C87FE89BF25EB1690FD48E5769320FF8EB57726E97BI7c3L" TargetMode="External"/><Relationship Id="rId82" Type="http://schemas.openxmlformats.org/officeDocument/2006/relationships/hyperlink" Target="consultantplus://offline/ref=0222906FFA45B25EF743BDA0B1A63D3C14D466EB9C0BEF1CCD5703C416A747AC51DC8C87FA8CB827BF4C80F901B17F8C24E090B66926IEcBL" TargetMode="External"/><Relationship Id="rId152" Type="http://schemas.openxmlformats.org/officeDocument/2006/relationships/hyperlink" Target="consultantplus://offline/ref=0222906FFA45B25EF743BDA0B1A63D3C14DA69EA960DEF1CCD5703C416A747AC51DC8C87FE89BD2EEF1690FD48E5769320FF8EB57726E97BI7c3L" TargetMode="External"/><Relationship Id="rId19" Type="http://schemas.openxmlformats.org/officeDocument/2006/relationships/hyperlink" Target="consultantplus://offline/ref=0222906FFA45B25EF743BDA0B1A63D3C13DC6CEB980BEF1CCD5703C416A747AC51DC8C87FE89BF2CE31690FD48E5769320FF8EB57726E97BI7c3L" TargetMode="External"/><Relationship Id="rId14" Type="http://schemas.openxmlformats.org/officeDocument/2006/relationships/hyperlink" Target="consultantplus://offline/ref=0222906FFA45B25EF743BDA0B1A63D3C14DA6EE29A04EF1CCD5703C416A747AC51DC8C87FE89BD29EE1690FD48E5769320FF8EB57726E97BI7c3L" TargetMode="External"/><Relationship Id="rId30" Type="http://schemas.openxmlformats.org/officeDocument/2006/relationships/hyperlink" Target="consultantplus://offline/ref=0222906FFA45B25EF743BDA0B1A63D3C14D466EB9C0BEF1CCD5703C416A747AC43DCD48BFF8DA32CEA03C6AC0EIBc2L" TargetMode="External"/><Relationship Id="rId35" Type="http://schemas.openxmlformats.org/officeDocument/2006/relationships/hyperlink" Target="consultantplus://offline/ref=0222906FFA45B25EF743BDA0B1A63D3C14D466EB9C0BEF1CCD5703C416A747AC43DCD48BFF8DA32CEA03C6AC0EIBc2L" TargetMode="External"/><Relationship Id="rId56" Type="http://schemas.openxmlformats.org/officeDocument/2006/relationships/hyperlink" Target="consultantplus://offline/ref=0222906FFA45B25EF743BDA0B1A63D3C14D467E59F0BEF1CCD5703C416A747AC51DC8C87F78BB678BA5991A10DB4659225FF8CB46BI2c6L" TargetMode="External"/><Relationship Id="rId77" Type="http://schemas.openxmlformats.org/officeDocument/2006/relationships/hyperlink" Target="consultantplus://offline/ref=0222906FFA45B25EF743BDA0B1A63D3C14D56EE29B0CEF1CCD5703C416A747AC51DC8C87FE89BF2CE21690FD48E5769320FF8EB57726E97BI7c3L" TargetMode="External"/><Relationship Id="rId100" Type="http://schemas.openxmlformats.org/officeDocument/2006/relationships/hyperlink" Target="consultantplus://offline/ref=0222906FFA45B25EF743BDA0B1A63D3C14D467E59F0BEF1CCD5703C416A747AC51DC8C84FC81B678BA5991A10DB4659225FF8CB46BI2c6L" TargetMode="External"/><Relationship Id="rId105" Type="http://schemas.openxmlformats.org/officeDocument/2006/relationships/hyperlink" Target="consultantplus://offline/ref=0222906FFA45B25EF743BDA0B1A63D3C14D467E59F0BEF1CCD5703C416A747AC51DC8C85F688B678BA5991A10DB4659225FF8CB46BI2c6L" TargetMode="External"/><Relationship Id="rId126" Type="http://schemas.openxmlformats.org/officeDocument/2006/relationships/hyperlink" Target="consultantplus://offline/ref=0222906FFA45B25EF743BDA0B1A63D3C14D467E59F0BEF1CCD5703C416A747AC51DC8C87FE89BC2AEF1690FD48E5769320FF8EB57726E97BI7c3L" TargetMode="External"/><Relationship Id="rId147" Type="http://schemas.openxmlformats.org/officeDocument/2006/relationships/hyperlink" Target="consultantplus://offline/ref=0222906FFA45B25EF743BDA0B1A63D3C13DC6AE49B04EF1CCD5703C416A747AC43DCD48BFF8DA32CEA03C6AC0EIBc2L" TargetMode="External"/><Relationship Id="rId168" Type="http://schemas.openxmlformats.org/officeDocument/2006/relationships/fontTable" Target="fontTable.xml"/><Relationship Id="rId8" Type="http://schemas.openxmlformats.org/officeDocument/2006/relationships/hyperlink" Target="consultantplus://offline/ref=0222906FFA45B25EF743BDA0B1A63D3C14D468E69C04EF1CCD5703C416A747AC51DC8C84FB82E97DAF48C9AD08AE7B933AE38EB6I6cBL" TargetMode="External"/><Relationship Id="rId51" Type="http://schemas.openxmlformats.org/officeDocument/2006/relationships/hyperlink" Target="consultantplus://offline/ref=0222906FFA45B25EF743BDA0B1A63D3C14D466EB9C0BEF1CCD5703C416A747AC51DC8C87FE88BF29EC1690FD48E5769320FF8EB57726E97BI7c3L" TargetMode="External"/><Relationship Id="rId72" Type="http://schemas.openxmlformats.org/officeDocument/2006/relationships/hyperlink" Target="consultantplus://offline/ref=0222906FFA45B25EF743BDA0B1A63D3C13DC6CEB980BEF1CCD5703C416A747AC51DC8C87FE89BF2DE91690FD48E5769320FF8EB57726E97BI7c3L" TargetMode="External"/><Relationship Id="rId93" Type="http://schemas.openxmlformats.org/officeDocument/2006/relationships/hyperlink" Target="consultantplus://offline/ref=0222906FFA45B25EF743BDA0B1A63D3C14D467E59F0BEF1CCD5703C416A747AC51DC8C87FE89BC2AEF1690FD48E5769320FF8EB57726E97BI7c3L" TargetMode="External"/><Relationship Id="rId98" Type="http://schemas.openxmlformats.org/officeDocument/2006/relationships/hyperlink" Target="consultantplus://offline/ref=0222906FFA45B25EF743BDA0B1A63D3C14D56DEA990EEF1CCD5703C416A747AC43DCD48BFF8DA32CEA03C6AC0EIBc2L" TargetMode="External"/><Relationship Id="rId121" Type="http://schemas.openxmlformats.org/officeDocument/2006/relationships/hyperlink" Target="consultantplus://offline/ref=0222906FFA45B25EF743BDA0B1A63D3C14D467E59F0BEF1CCD5703C416A747AC51DC8C85F688B678BA5991A10DB4659225FF8CB46BI2c6L" TargetMode="External"/><Relationship Id="rId142" Type="http://schemas.openxmlformats.org/officeDocument/2006/relationships/hyperlink" Target="consultantplus://offline/ref=0222906FFA45B25EF743BDA0B1A63D3C15DD69E59C09EF1CCD5703C416A747AC51DC8C84FB82E97DAF48C9AD08AE7B933AE38EB6I6cBL" TargetMode="External"/><Relationship Id="rId163" Type="http://schemas.openxmlformats.org/officeDocument/2006/relationships/hyperlink" Target="consultantplus://offline/ref=0222906FFA45B25EF743BDA0B1A63D3C14DA69EA960DEF1CCD5703C416A747AC51DC8C87FE89BC2EEC1690FD48E5769320FF8EB57726E97BI7c3L" TargetMode="External"/><Relationship Id="rId3" Type="http://schemas.openxmlformats.org/officeDocument/2006/relationships/settings" Target="settings.xml"/><Relationship Id="rId25" Type="http://schemas.openxmlformats.org/officeDocument/2006/relationships/hyperlink" Target="consultantplus://offline/ref=0222906FFA45B25EF743BDA0B1A63D3C13DC6EE69C0FEF1CCD5703C416A747AC43DCD48BFF8DA32CEA03C6AC0EIBc2L" TargetMode="External"/><Relationship Id="rId46" Type="http://schemas.openxmlformats.org/officeDocument/2006/relationships/hyperlink" Target="consultantplus://offline/ref=0222906FFA45B25EF743BDA0B1A63D3C14D467E59F0BEF1CCD5703C416A747AC51DC8C84FC81B678BA5991A10DB4659225FF8CB46BI2c6L" TargetMode="External"/><Relationship Id="rId67" Type="http://schemas.openxmlformats.org/officeDocument/2006/relationships/hyperlink" Target="consultantplus://offline/ref=0222906FFA45B25EF743BDA0B1A63D3C14D466EB9C0BEF1CCD5703C416A747AC43DCD48BFF8DA32CEA03C6AC0EIBc2L" TargetMode="External"/><Relationship Id="rId116" Type="http://schemas.openxmlformats.org/officeDocument/2006/relationships/hyperlink" Target="consultantplus://offline/ref=0222906FFA45B25EF743BDA0B1A63D3C14D467E59F0BEF1CCD5703C416A747AC51DC8C85F688B678BA5991A10DB4659225FF8CB46BI2c6L" TargetMode="External"/><Relationship Id="rId137" Type="http://schemas.openxmlformats.org/officeDocument/2006/relationships/hyperlink" Target="consultantplus://offline/ref=0222906FFA45B25EF743BDA0B1A63D3C14D467E59F0BEF1CCD5703C416A747AC51DC8C82FA89B678BA5991A10DB4659225FF8CB46BI2c6L" TargetMode="External"/><Relationship Id="rId158" Type="http://schemas.openxmlformats.org/officeDocument/2006/relationships/hyperlink" Target="consultantplus://offline/ref=0222906FFA45B25EF743BDA0B1A63D3C14DA69EA960DEF1CCD5703C416A747AC51DC8C87FE89BC2DE81690FD48E5769320FF8EB57726E97BI7c3L" TargetMode="External"/><Relationship Id="rId20" Type="http://schemas.openxmlformats.org/officeDocument/2006/relationships/hyperlink" Target="consultantplus://offline/ref=0222906FFA45B25EF743BDA0B1A63D3C14D466EB9C0BEF1CCD5703C416A747AC51DC8C87FE88BE2BEC1690FD48E5769320FF8EB57726E97BI7c3L" TargetMode="External"/><Relationship Id="rId41" Type="http://schemas.openxmlformats.org/officeDocument/2006/relationships/hyperlink" Target="consultantplus://offline/ref=0222906FFA45B25EF743BDA0B1A63D3C14D466EB9C0BEF1CCD5703C416A747AC51DC8C87FE88B52AE21690FD48E5769320FF8EB57726E97BI7c3L" TargetMode="External"/><Relationship Id="rId62" Type="http://schemas.openxmlformats.org/officeDocument/2006/relationships/hyperlink" Target="consultantplus://offline/ref=0222906FFA45B25EF743BDA0B1A63D3C14D56EE39F0EEF1CCD5703C416A747AC51DC8C87FE89BF25E91690FD48E5769320FF8EB57726E97BI7c3L" TargetMode="External"/><Relationship Id="rId83" Type="http://schemas.openxmlformats.org/officeDocument/2006/relationships/hyperlink" Target="consultantplus://offline/ref=0222906FFA45B25EF743BDA0B1A63D3C14D466EB9C0BEF1CCD5703C416A747AC51DC8C87FA8CB827BF4C80F901B17F8C24E090B66926IEcBL" TargetMode="External"/><Relationship Id="rId88" Type="http://schemas.openxmlformats.org/officeDocument/2006/relationships/hyperlink" Target="consultantplus://offline/ref=0222906FFA45B25EF743BDA0B1A63D3C15DD69E59C09EF1CCD5703C416A747AC51DC8C80F682E97DAF48C9AD08AE7B933AE38EB6I6cBL" TargetMode="External"/><Relationship Id="rId111" Type="http://schemas.openxmlformats.org/officeDocument/2006/relationships/hyperlink" Target="consultantplus://offline/ref=0222906FFA45B25EF743BDA0B1A63D3C14D467E59F0BEF1CCD5703C416A747AC51DC8C84F98EB678BA5991A10DB4659225FF8CB46BI2c6L" TargetMode="External"/><Relationship Id="rId132" Type="http://schemas.openxmlformats.org/officeDocument/2006/relationships/hyperlink" Target="consultantplus://offline/ref=0222906FFA45B25EF743BDA0B1A63D3C14D467E59F0BEF1CCD5703C416A747AC51DC8C87FE89BC2AED1690FD48E5769320FF8EB57726E97BI7c3L" TargetMode="External"/><Relationship Id="rId153" Type="http://schemas.openxmlformats.org/officeDocument/2006/relationships/hyperlink" Target="consultantplus://offline/ref=0222906FFA45B25EF743BDA0B1A63D3C14DA69EA960DEF1CCD5703C416A747AC51DC8C87FE89BD28EA1690FD48E5769320FF8EB57726E97BI7c3L" TargetMode="External"/><Relationship Id="rId15" Type="http://schemas.openxmlformats.org/officeDocument/2006/relationships/hyperlink" Target="consultantplus://offline/ref=0222906FFA45B25EF743BDA0B1A63D3C14D968E4970AEF1CCD5703C416A747AC43DCD48BFF8DA32CEA03C6AC0EIBc2L" TargetMode="External"/><Relationship Id="rId36" Type="http://schemas.openxmlformats.org/officeDocument/2006/relationships/hyperlink" Target="consultantplus://offline/ref=0222906FFA45B25EF743BDA0B1A63D3C13DC6CEB980BEF1CCD5703C416A747AC51DC8C87FE89BF2DEB1690FD48E5769320FF8EB57726E97BI7c3L" TargetMode="External"/><Relationship Id="rId57" Type="http://schemas.openxmlformats.org/officeDocument/2006/relationships/hyperlink" Target="consultantplus://offline/ref=0222906FFA45B25EF743BDA0B1A63D3C14D467E59F0BEF1CCD5703C416A747AC51DC8C87F78CB678BA5991A10DB4659225FF8CB46BI2c6L" TargetMode="External"/><Relationship Id="rId106" Type="http://schemas.openxmlformats.org/officeDocument/2006/relationships/hyperlink" Target="consultantplus://offline/ref=0222906FFA45B25EF743BDA0B1A63D3C14D467E59F0BEF1CCD5703C416A747AC51DC8C84FC81B678BA5991A10DB4659225FF8CB46BI2c6L" TargetMode="External"/><Relationship Id="rId127" Type="http://schemas.openxmlformats.org/officeDocument/2006/relationships/hyperlink" Target="consultantplus://offline/ref=0222906FFA45B25EF743BDA0B1A63D3C14D467E59F0BEF1CCD5703C416A747AC51DC8C87FE89BC2AED1690FD48E5769320FF8EB57726E97BI7c3L" TargetMode="External"/><Relationship Id="rId10" Type="http://schemas.openxmlformats.org/officeDocument/2006/relationships/hyperlink" Target="consultantplus://offline/ref=0222906FFA45B25EF743BDA0B1A63D3C16D56DE59904EF1CCD5703C416A747AC51DC8C87FE89BD2DEF1690FD48E5769320FF8EB57726E97BI7c3L" TargetMode="External"/><Relationship Id="rId31" Type="http://schemas.openxmlformats.org/officeDocument/2006/relationships/hyperlink" Target="consultantplus://offline/ref=0222906FFA45B25EF743BDA0B1A63D3C14D467E59F0BEF1CCD5703C416A747AC51DC8C84F98EB678BA5991A10DB4659225FF8CB46BI2c6L" TargetMode="External"/><Relationship Id="rId52" Type="http://schemas.openxmlformats.org/officeDocument/2006/relationships/hyperlink" Target="consultantplus://offline/ref=0222906FFA45B25EF743BDA0B1A63D3C14D466E29A0AEF1CCD5703C416A747AC51DC8C87FE89BD28E21690FD48E5769320FF8EB57726E97BI7c3L" TargetMode="External"/><Relationship Id="rId73" Type="http://schemas.openxmlformats.org/officeDocument/2006/relationships/hyperlink" Target="consultantplus://offline/ref=0222906FFA45B25EF743BDA0B1A63D3C14D466EB9C0BEF1CCD5703C416A747AC51DC8C87F881B427BF4C80F901B17F8C24E090B66926IEcBL" TargetMode="External"/><Relationship Id="rId78" Type="http://schemas.openxmlformats.org/officeDocument/2006/relationships/hyperlink" Target="consultantplus://offline/ref=0222906FFA45B25EF743BDA0B1A63D3C14D467E59F0BEF1CCD5703C416A747AC51DC8C87FE89BC29EA1690FD48E5769320FF8EB57726E97BI7c3L" TargetMode="External"/><Relationship Id="rId94" Type="http://schemas.openxmlformats.org/officeDocument/2006/relationships/hyperlink" Target="consultantplus://offline/ref=0222906FFA45B25EF743BDA0B1A63D3C14D467E59F0BEF1CCD5703C416A747AC51DC8C87FE89BC2AED1690FD48E5769320FF8EB57726E97BI7c3L" TargetMode="External"/><Relationship Id="rId99" Type="http://schemas.openxmlformats.org/officeDocument/2006/relationships/hyperlink" Target="consultantplus://offline/ref=0222906FFA45B25EF743BDA0B1A63D3C14D467E59F0BEF1CCD5703C416A747AC43DCD48BFF8DA32CEA03C6AC0EIBc2L" TargetMode="External"/><Relationship Id="rId101" Type="http://schemas.openxmlformats.org/officeDocument/2006/relationships/hyperlink" Target="consultantplus://offline/ref=0222906FFA45B25EF743BDA0B1A63D3C14D467E59F0BEF1CCD5703C416A747AC51DC8C84F98EB678BA5991A10DB4659225FF8CB46BI2c6L" TargetMode="External"/><Relationship Id="rId122" Type="http://schemas.openxmlformats.org/officeDocument/2006/relationships/hyperlink" Target="consultantplus://offline/ref=0222906FFA45B25EF743BDA0B1A63D3C14D467E59F0BEF1CCD5703C416A747AC51DC8C87FE89BC2AEF1690FD48E5769320FF8EB57726E97BI7c3L" TargetMode="External"/><Relationship Id="rId143" Type="http://schemas.openxmlformats.org/officeDocument/2006/relationships/hyperlink" Target="consultantplus://offline/ref=0222906FFA45B25EF743BDA0B1A63D3C13DC6EE69C0FEF1CCD5703C416A747AC43DCD48BFF8DA32CEA03C6AC0EIBc2L" TargetMode="External"/><Relationship Id="rId148" Type="http://schemas.openxmlformats.org/officeDocument/2006/relationships/hyperlink" Target="consultantplus://offline/ref=0222906FFA45B25EF743BDA0B1A63D3C13DC6AE49B04EF1CCD5703C416A747AC43DCD48BFF8DA32CEA03C6AC0EIBc2L" TargetMode="External"/><Relationship Id="rId164" Type="http://schemas.openxmlformats.org/officeDocument/2006/relationships/hyperlink" Target="consultantplus://offline/ref=0222906FFA45B25EF743BDA0B1A63D3C14DA69EA960DEF1CCD5703C416A747AC51DC8C87FE89BC28EA1690FD48E5769320FF8EB57726E97BI7c3L" TargetMode="External"/><Relationship Id="rId16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0222906FFA45B25EF743BDA0B1A63D3C14DA67E39D09EF1CCD5703C416A747AC43DCD48BFF8DA32CEA03C6AC0EIBc2L" TargetMode="External"/><Relationship Id="rId26" Type="http://schemas.openxmlformats.org/officeDocument/2006/relationships/hyperlink" Target="consultantplus://offline/ref=0222906FFA45B25EF743BDA0B1A63D3C16DF67E19C0FEF1CCD5703C416A747AC51DC8C87FE89BD2CE31690FD48E5769320FF8EB57726E97BI7c3L" TargetMode="External"/><Relationship Id="rId47" Type="http://schemas.openxmlformats.org/officeDocument/2006/relationships/hyperlink" Target="consultantplus://offline/ref=0222906FFA45B25EF743BDA0B1A63D3C14D467E59F0BEF1CCD5703C416A747AC51DC8C84F98EB678BA5991A10DB4659225FF8CB46BI2c6L" TargetMode="External"/><Relationship Id="rId68" Type="http://schemas.openxmlformats.org/officeDocument/2006/relationships/hyperlink" Target="consultantplus://offline/ref=0222906FFA45B25EF743BDA0B1A63D3C14D566E39E0DEF1CCD5703C416A747AC51DC8C87FE89BD2EEF1690FD48E5769320FF8EB57726E97BI7c3L" TargetMode="External"/><Relationship Id="rId89" Type="http://schemas.openxmlformats.org/officeDocument/2006/relationships/hyperlink" Target="consultantplus://offline/ref=0222906FFA45B25EF743BDA0B1A63D3C14D467E59F0BEF1CCD5703C416A747AC51DC8C82FC8BB678BA5991A10DB4659225FF8CB46BI2c6L" TargetMode="External"/><Relationship Id="rId112" Type="http://schemas.openxmlformats.org/officeDocument/2006/relationships/hyperlink" Target="consultantplus://offline/ref=0222906FFA45B25EF743BDA0B1A63D3C14D467E59F0BEF1CCD5703C416A747AC51DC8C84F78BB678BA5991A10DB4659225FF8CB46BI2c6L" TargetMode="External"/><Relationship Id="rId133" Type="http://schemas.openxmlformats.org/officeDocument/2006/relationships/hyperlink" Target="consultantplus://offline/ref=0222906FFA45B25EF743BDA0B1A63D3C13DC6AE49B04EF1CCD5703C416A747AC43DCD48BFF8DA32CEA03C6AC0EIBc2L" TargetMode="External"/><Relationship Id="rId154" Type="http://schemas.openxmlformats.org/officeDocument/2006/relationships/hyperlink" Target="consultantplus://offline/ref=0222906FFA45B25EF743BDA0B1A63D3C14DA69EA960DEF1CCD5703C416A747AC51DC8C87FE89BD29E91690FD48E5769320FF8EB57726E97BI7c3L" TargetMode="External"/><Relationship Id="rId16" Type="http://schemas.openxmlformats.org/officeDocument/2006/relationships/hyperlink" Target="consultantplus://offline/ref=0222906FFA45B25EF743BDA0B1A63D3C14D968E49A08EF1CCD5703C416A747AC43DCD48BFF8DA32CEA03C6AC0EIBc2L" TargetMode="External"/><Relationship Id="rId37" Type="http://schemas.openxmlformats.org/officeDocument/2006/relationships/hyperlink" Target="consultantplus://offline/ref=0222906FFA45B25EF743BDA0B1A63D3C13DC6CEB980BEF1CCD5703C416A747AC51DC8C87FE89BF2DEB1690FD48E5769320FF8EB57726E97BI7c3L" TargetMode="External"/><Relationship Id="rId58" Type="http://schemas.openxmlformats.org/officeDocument/2006/relationships/hyperlink" Target="consultantplus://offline/ref=0222906FFA45B25EF743BDA0B1A63D3C14D468E69C04EF1CCD5703C416A747AC51DC8C84FF81B678BA5991A10DB4659225FF8CB46BI2c6L" TargetMode="External"/><Relationship Id="rId79" Type="http://schemas.openxmlformats.org/officeDocument/2006/relationships/hyperlink" Target="consultantplus://offline/ref=0222906FFA45B25EF743BDA0B1A63D3C14D466E19908EF1CCD5703C416A747AC51DC8C87FE89BA2BEE1690FD48E5769320FF8EB57726E97BI7c3L" TargetMode="External"/><Relationship Id="rId102" Type="http://schemas.openxmlformats.org/officeDocument/2006/relationships/hyperlink" Target="consultantplus://offline/ref=0222906FFA45B25EF743BDA0B1A63D3C14D467E59F0BEF1CCD5703C416A747AC51DC8C85F688B678BA5991A10DB4659225FF8CB46BI2c6L" TargetMode="External"/><Relationship Id="rId123" Type="http://schemas.openxmlformats.org/officeDocument/2006/relationships/hyperlink" Target="consultantplus://offline/ref=0222906FFA45B25EF743BDA0B1A63D3C14D467E59F0BEF1CCD5703C416A747AC51DC8C87FE89BC2AED1690FD48E5769320FF8EB57726E97BI7c3L" TargetMode="External"/><Relationship Id="rId144" Type="http://schemas.openxmlformats.org/officeDocument/2006/relationships/hyperlink" Target="consultantplus://offline/ref=0222906FFA45B25EF743BDA0B1A63D3C16DF67E19C0FEF1CCD5703C416A747AC51DC8C87FE89BD2CE31690FD48E5769320FF8EB57726E97BI7c3L" TargetMode="External"/><Relationship Id="rId90" Type="http://schemas.openxmlformats.org/officeDocument/2006/relationships/hyperlink" Target="consultantplus://offline/ref=0222906FFA45B25EF743BDA0B1A63D3C14D467E59F0BEF1CCD5703C416A747AC51DC8C82FC8DB678BA5991A10DB4659225FF8CB46BI2c6L" TargetMode="External"/><Relationship Id="rId165" Type="http://schemas.openxmlformats.org/officeDocument/2006/relationships/hyperlink" Target="consultantplus://offline/ref=0222906FFA45B25EF743BDA0B1A63D3C14DA69EA960DEF1CCD5703C416A747AC51DC8C87FE89BC28EF1690FD48E5769320FF8EB57726E97BI7c3L" TargetMode="External"/><Relationship Id="rId27" Type="http://schemas.openxmlformats.org/officeDocument/2006/relationships/hyperlink" Target="consultantplus://offline/ref=0222906FFA45B25EF743BDA0B1A63D3C16D867EB9F0CEF1CCD5703C416A747AC43DCD48BFF8DA32CEA03C6AC0EIBc2L" TargetMode="External"/><Relationship Id="rId48" Type="http://schemas.openxmlformats.org/officeDocument/2006/relationships/hyperlink" Target="consultantplus://offline/ref=0222906FFA45B25EF743BDA0B1A63D3C14D467E59F0BEF1CCD5703C416A747AC51DC8C84F78BB678BA5991A10DB4659225FF8CB46BI2c6L" TargetMode="External"/><Relationship Id="rId69" Type="http://schemas.openxmlformats.org/officeDocument/2006/relationships/hyperlink" Target="consultantplus://offline/ref=0222906FFA45B25EF743BDA0B1A63D3C14D466EB9C0BEF1CCD5703C416A747AC43DCD48BFF8DA32CEA03C6AC0EIBc2L" TargetMode="External"/><Relationship Id="rId113" Type="http://schemas.openxmlformats.org/officeDocument/2006/relationships/hyperlink" Target="consultantplus://offline/ref=0222906FFA45B25EF743BDA0B1A63D3C14D467E59F0BEF1CCD5703C416A747AC51DC8C84F78BB678BA5991A10DB4659225FF8CB46BI2c6L" TargetMode="External"/><Relationship Id="rId134" Type="http://schemas.openxmlformats.org/officeDocument/2006/relationships/hyperlink" Target="consultantplus://offline/ref=0222906FFA45B25EF743BDA0B1A63D3C14D467E59F0BEF1CCD5703C416A747AC51DC8C82FA89B678BA5991A10DB4659225FF8CB46BI2c6L" TargetMode="External"/><Relationship Id="rId80" Type="http://schemas.openxmlformats.org/officeDocument/2006/relationships/hyperlink" Target="consultantplus://offline/ref=0222906FFA45B25EF743BDA0B1A63D3C13DC6BE49F0AEF1CCD5703C416A747AC51DC8C87FE89BD2DE81690FD48E5769320FF8EB57726E97BI7c3L" TargetMode="External"/><Relationship Id="rId155" Type="http://schemas.openxmlformats.org/officeDocument/2006/relationships/hyperlink" Target="consultantplus://offline/ref=0222906FFA45B25EF743BDA0B1A63D3C14DA69EA960DEF1CCD5703C416A747AC51DC8C87FE89BD29E81690FD48E5769320FF8EB57726E97BI7c3L" TargetMode="External"/><Relationship Id="rId17" Type="http://schemas.openxmlformats.org/officeDocument/2006/relationships/hyperlink" Target="consultantplus://offline/ref=0222906FFA45B25EF743BDA0B1A63D3C14DA67E2960EEF1CCD5703C416A747AC51DC8C87FE89BD28E91690FD48E5769320FF8EB57726E97BI7c3L" TargetMode="External"/><Relationship Id="rId38" Type="http://schemas.openxmlformats.org/officeDocument/2006/relationships/hyperlink" Target="consultantplus://offline/ref=0222906FFA45B25EF743BDA0B1A63D3C13DC6CEB980BEF1CCD5703C416A747AC51DC8C87FE89BF2DEB1690FD48E5769320FF8EB57726E97BI7c3L" TargetMode="External"/><Relationship Id="rId59" Type="http://schemas.openxmlformats.org/officeDocument/2006/relationships/hyperlink" Target="consultantplus://offline/ref=0222906FFA45B25EF743BDA0B1A63D3C14DA69EA990FEF1CCD5703C416A747AC51DC8C87FE89BD2DE91690FD48E5769320FF8EB57726E97BI7c3L" TargetMode="External"/><Relationship Id="rId103" Type="http://schemas.openxmlformats.org/officeDocument/2006/relationships/hyperlink" Target="consultantplus://offline/ref=0222906FFA45B25EF743BDA0B1A63D3C14D467E59F0BEF1CCD5703C416A747AC51DC8C84FC81B678BA5991A10DB4659225FF8CB46BI2c6L" TargetMode="External"/><Relationship Id="rId124" Type="http://schemas.openxmlformats.org/officeDocument/2006/relationships/hyperlink" Target="consultantplus://offline/ref=0222906FFA45B25EF743BDA0B1A63D3C14D467E59F0BEF1CCD5703C416A747AC43DCD48BFF8DA32CEA03C6AC0EIBc2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13515</Words>
  <Characters>77038</Characters>
  <Application>Microsoft Office Word</Application>
  <DocSecurity>0</DocSecurity>
  <Lines>641</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2022-01-14T11:28:00Z</dcterms:created>
  <dcterms:modified xsi:type="dcterms:W3CDTF">2022-01-14T11:28:00Z</dcterms:modified>
</cp:coreProperties>
</file>